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5F1E0" w14:textId="04340048" w:rsidR="002C0BAC" w:rsidRDefault="002C0BAC" w:rsidP="00A05194">
      <w:pPr>
        <w:spacing w:after="0" w:line="240" w:lineRule="auto"/>
        <w:jc w:val="center"/>
        <w:rPr>
          <w:rFonts w:ascii="Calibri" w:eastAsia="Calibri" w:hAnsi="Calibri" w:cs="Calibri"/>
          <w:b/>
          <w:sz w:val="32"/>
        </w:rPr>
      </w:pPr>
      <w:r w:rsidRPr="00377469">
        <w:rPr>
          <w:rFonts w:ascii="Calibri" w:eastAsia="Calibri" w:hAnsi="Calibri" w:cs="Calibri"/>
          <w:b/>
          <w:sz w:val="32"/>
        </w:rPr>
        <w:t>Перечень изменений форматы ПАРТАД</w:t>
      </w:r>
    </w:p>
    <w:p w14:paraId="4226CEE7" w14:textId="77777777" w:rsidR="00F661AF" w:rsidRDefault="00F661AF" w:rsidP="00A05194">
      <w:pPr>
        <w:spacing w:after="0" w:line="240" w:lineRule="auto"/>
        <w:jc w:val="center"/>
        <w:rPr>
          <w:rFonts w:ascii="Calibri" w:eastAsia="Calibri" w:hAnsi="Calibri" w:cs="Calibri"/>
          <w:b/>
          <w:sz w:val="32"/>
        </w:rPr>
      </w:pPr>
    </w:p>
    <w:sdt>
      <w:sdtPr>
        <w:id w:val="-1173865206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14:paraId="5DDDE676" w14:textId="2CF20DB6" w:rsidR="00F661AF" w:rsidRDefault="00F661AF">
          <w:pPr>
            <w:pStyle w:val="aa"/>
          </w:pPr>
          <w:r>
            <w:t>Оглавление</w:t>
          </w:r>
        </w:p>
        <w:p w14:paraId="33266484" w14:textId="5D048275" w:rsidR="00F661AF" w:rsidRDefault="00F661AF">
          <w:pPr>
            <w:pStyle w:val="12"/>
            <w:tabs>
              <w:tab w:val="right" w:leader="dot" w:pos="15388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620127" w:history="1">
            <w:r w:rsidRPr="00F52FBB">
              <w:rPr>
                <w:rStyle w:val="ab"/>
                <w:rFonts w:eastAsia="Calibri"/>
                <w:noProof/>
              </w:rPr>
              <w:t>Изменения от 3 марта 2020 года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_Toc42620127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EAF9FC" w14:textId="5D39B185" w:rsidR="00F661AF" w:rsidRDefault="00F661AF">
          <w:pPr>
            <w:pStyle w:val="12"/>
            <w:tabs>
              <w:tab w:val="right" w:leader="dot" w:pos="15388"/>
            </w:tabs>
            <w:rPr>
              <w:noProof/>
            </w:rPr>
          </w:pPr>
          <w:hyperlink w:anchor="_Toc42620128" w:history="1">
            <w:r w:rsidRPr="00F52FBB">
              <w:rPr>
                <w:rStyle w:val="ab"/>
                <w:rFonts w:eastAsia="Calibri"/>
                <w:noProof/>
              </w:rPr>
              <w:t>Изменения от 10 июня 2020 года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_Toc42620128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DF2266" w14:textId="095C172F" w:rsidR="00F661AF" w:rsidRDefault="00F661AF">
          <w:r>
            <w:rPr>
              <w:b/>
              <w:bCs/>
            </w:rPr>
            <w:fldChar w:fldCharType="end"/>
          </w:r>
        </w:p>
      </w:sdtContent>
    </w:sdt>
    <w:p w14:paraId="59FB6DF9" w14:textId="26771DED" w:rsidR="00F661AF" w:rsidRPr="00377469" w:rsidRDefault="00F661AF" w:rsidP="00F661AF">
      <w:pPr>
        <w:pStyle w:val="10"/>
        <w:rPr>
          <w:rFonts w:eastAsia="Calibri"/>
        </w:rPr>
      </w:pPr>
      <w:bookmarkStart w:id="0" w:name="_Toc42620127"/>
      <w:bookmarkStart w:id="1" w:name="_GoBack"/>
      <w:bookmarkEnd w:id="1"/>
      <w:r>
        <w:rPr>
          <w:rFonts w:eastAsia="Calibri"/>
        </w:rPr>
        <w:t>Изменения от 3 марта 2020 года</w:t>
      </w:r>
      <w:bookmarkEnd w:id="0"/>
    </w:p>
    <w:p w14:paraId="380CFCC9" w14:textId="77777777" w:rsidR="002C0BAC" w:rsidRPr="00377469" w:rsidRDefault="002C0BAC" w:rsidP="002C0BAC">
      <w:pPr>
        <w:spacing w:after="0" w:line="240" w:lineRule="auto"/>
        <w:rPr>
          <w:rFonts w:ascii="Calibri" w:eastAsia="Calibri" w:hAnsi="Calibri" w:cs="Calibri"/>
        </w:rPr>
      </w:pPr>
    </w:p>
    <w:p w14:paraId="4FB554A3" w14:textId="14C707E6" w:rsidR="00D97EDD" w:rsidRPr="00377469" w:rsidRDefault="00D97EDD" w:rsidP="00D97EDD">
      <w:pPr>
        <w:pStyle w:val="a3"/>
        <w:numPr>
          <w:ilvl w:val="0"/>
          <w:numId w:val="2"/>
        </w:numPr>
        <w:spacing w:after="0" w:line="240" w:lineRule="auto"/>
        <w:rPr>
          <w:rFonts w:ascii="Calibri" w:eastAsia="Calibri" w:hAnsi="Calibri" w:cs="Calibri"/>
        </w:rPr>
      </w:pPr>
      <w:r w:rsidRPr="00377469">
        <w:rPr>
          <w:rFonts w:ascii="Calibri" w:eastAsia="Calibri" w:hAnsi="Calibri" w:cs="Calibri"/>
        </w:rPr>
        <w:t>Версия основной схемы установлена: «FCDR_17_02»</w:t>
      </w:r>
    </w:p>
    <w:p w14:paraId="3AF0F9D6" w14:textId="6E0EFAB8" w:rsidR="00312551" w:rsidRPr="00377469" w:rsidRDefault="00312551" w:rsidP="005F7D87">
      <w:pPr>
        <w:pStyle w:val="a3"/>
        <w:numPr>
          <w:ilvl w:val="0"/>
          <w:numId w:val="2"/>
        </w:numPr>
        <w:spacing w:after="0" w:line="240" w:lineRule="auto"/>
        <w:rPr>
          <w:rFonts w:ascii="Calibri" w:eastAsia="Calibri" w:hAnsi="Calibri" w:cs="Calibri"/>
        </w:rPr>
      </w:pPr>
      <w:r w:rsidRPr="00377469">
        <w:t>В основную схему внесены английские аннотации для новых документов по раскрытию.</w:t>
      </w:r>
    </w:p>
    <w:p w14:paraId="654A7FC3" w14:textId="001AA000" w:rsidR="002C0BAC" w:rsidRPr="00377469" w:rsidRDefault="00994A8D" w:rsidP="002E4246">
      <w:pPr>
        <w:pStyle w:val="a3"/>
        <w:numPr>
          <w:ilvl w:val="0"/>
          <w:numId w:val="2"/>
        </w:numPr>
        <w:spacing w:after="0" w:line="240" w:lineRule="auto"/>
        <w:rPr>
          <w:rFonts w:ascii="Calibri" w:eastAsia="Calibri" w:hAnsi="Calibri" w:cs="Calibri"/>
        </w:rPr>
      </w:pPr>
      <w:r w:rsidRPr="00377469">
        <w:t xml:space="preserve">Добавлены названия </w:t>
      </w:r>
      <w:r w:rsidR="00EA3115" w:rsidRPr="00377469">
        <w:t xml:space="preserve">и </w:t>
      </w:r>
      <w:r w:rsidRPr="00377469">
        <w:t xml:space="preserve">расширен </w:t>
      </w:r>
      <w:r w:rsidR="002E4246" w:rsidRPr="00377469">
        <w:t>состав шаблонов.</w:t>
      </w:r>
    </w:p>
    <w:p w14:paraId="76144663" w14:textId="77777777" w:rsidR="002C0BAC" w:rsidRPr="00377469" w:rsidRDefault="002C0BAC" w:rsidP="002C0BAC">
      <w:pPr>
        <w:spacing w:after="0" w:line="240" w:lineRule="auto"/>
        <w:rPr>
          <w:rFonts w:ascii="Calibri" w:eastAsia="Calibri" w:hAnsi="Calibri" w:cs="Calibri"/>
        </w:rPr>
      </w:pPr>
    </w:p>
    <w:tbl>
      <w:tblPr>
        <w:tblW w:w="15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7"/>
        <w:gridCol w:w="5346"/>
        <w:gridCol w:w="4550"/>
      </w:tblGrid>
      <w:tr w:rsidR="00377469" w:rsidRPr="00377469" w14:paraId="398F4002" w14:textId="77777777" w:rsidTr="00EA3115">
        <w:trPr>
          <w:trHeight w:val="1045"/>
        </w:trPr>
        <w:tc>
          <w:tcPr>
            <w:tcW w:w="5687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2DD290C" w14:textId="04EFAAF7" w:rsidR="00246014" w:rsidRPr="00377469" w:rsidRDefault="00246014" w:rsidP="0024601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377469">
              <w:rPr>
                <w:b/>
                <w:bCs/>
              </w:rPr>
              <w:t> </w:t>
            </w:r>
          </w:p>
        </w:tc>
        <w:tc>
          <w:tcPr>
            <w:tcW w:w="5346" w:type="dxa"/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97C662E" w14:textId="14E69589" w:rsidR="00246014" w:rsidRPr="00377469" w:rsidRDefault="00246014" w:rsidP="00246014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377469">
              <w:rPr>
                <w:b/>
              </w:rPr>
              <w:t xml:space="preserve">Только лица, осуществляющие права </w:t>
            </w:r>
            <w:r w:rsidRPr="00377469">
              <w:rPr>
                <w:b/>
              </w:rPr>
              <w:br/>
              <w:t>по ценным бумагам</w:t>
            </w:r>
          </w:p>
        </w:tc>
        <w:tc>
          <w:tcPr>
            <w:tcW w:w="4550" w:type="dxa"/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468F517" w14:textId="5C09F458" w:rsidR="00246014" w:rsidRPr="00377469" w:rsidRDefault="00246014" w:rsidP="00246014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377469">
              <w:rPr>
                <w:b/>
              </w:rPr>
              <w:t>Лица, осуществляющие права по ценным бумагам + лица, в интересах которых осуществляются права по ценным бумагам</w:t>
            </w:r>
          </w:p>
        </w:tc>
      </w:tr>
      <w:tr w:rsidR="00377469" w:rsidRPr="00F661AF" w14:paraId="0E4016F3" w14:textId="77777777" w:rsidTr="00EA3115">
        <w:trPr>
          <w:trHeight w:val="697"/>
        </w:trPr>
        <w:tc>
          <w:tcPr>
            <w:tcW w:w="5687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7975F99" w14:textId="111E8CBD" w:rsidR="00246014" w:rsidRPr="00377469" w:rsidRDefault="00246014" w:rsidP="00246014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377469">
              <w:rPr>
                <w:b/>
              </w:rPr>
              <w:t>Банковские (рублевые) реквизиты отсутствуют</w:t>
            </w:r>
          </w:p>
        </w:tc>
        <w:tc>
          <w:tcPr>
            <w:tcW w:w="5346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C7B043D" w14:textId="77777777" w:rsidR="00246014" w:rsidRPr="00377469" w:rsidRDefault="00246014" w:rsidP="00EA3115">
            <w:pPr>
              <w:jc w:val="center"/>
              <w:rPr>
                <w:lang w:val="en-US"/>
              </w:rPr>
            </w:pPr>
            <w:r w:rsidRPr="00377469">
              <w:rPr>
                <w:b/>
                <w:bCs/>
                <w:lang w:val="en-US"/>
              </w:rPr>
              <w:t>0001</w:t>
            </w:r>
          </w:p>
          <w:p w14:paraId="1E07A9E4" w14:textId="04EF2933" w:rsidR="00246014" w:rsidRPr="00377469" w:rsidRDefault="00246014" w:rsidP="00EA3115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 w:rsidRPr="00377469">
              <w:t>Базовый</w:t>
            </w:r>
            <w:r w:rsidRPr="00377469">
              <w:rPr>
                <w:lang w:val="en-US"/>
              </w:rPr>
              <w:t xml:space="preserve"> </w:t>
            </w:r>
            <w:r w:rsidRPr="00377469">
              <w:t>без</w:t>
            </w:r>
            <w:r w:rsidRPr="00377469">
              <w:rPr>
                <w:lang w:val="en-US"/>
              </w:rPr>
              <w:t xml:space="preserve"> </w:t>
            </w:r>
            <w:r w:rsidRPr="00377469">
              <w:t>банковских</w:t>
            </w:r>
            <w:r w:rsidRPr="00377469">
              <w:rPr>
                <w:lang w:val="en-US"/>
              </w:rPr>
              <w:t xml:space="preserve"> </w:t>
            </w:r>
            <w:r w:rsidRPr="00377469">
              <w:t>реквизитов</w:t>
            </w:r>
            <w:r w:rsidR="00AD66A7" w:rsidRPr="00377469">
              <w:rPr>
                <w:lang w:val="en-US"/>
              </w:rPr>
              <w:t xml:space="preserve"> / Basic (template) without bank details</w:t>
            </w:r>
          </w:p>
        </w:tc>
        <w:tc>
          <w:tcPr>
            <w:tcW w:w="4550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2D65CC5" w14:textId="77777777" w:rsidR="00246014" w:rsidRPr="00377469" w:rsidRDefault="00246014" w:rsidP="00EA3115">
            <w:pPr>
              <w:jc w:val="center"/>
              <w:rPr>
                <w:lang w:val="en-US"/>
              </w:rPr>
            </w:pPr>
            <w:r w:rsidRPr="00377469">
              <w:rPr>
                <w:b/>
                <w:bCs/>
                <w:lang w:val="en-US"/>
              </w:rPr>
              <w:t>0003</w:t>
            </w:r>
          </w:p>
          <w:p w14:paraId="476524C3" w14:textId="79427FE9" w:rsidR="00246014" w:rsidRPr="00377469" w:rsidRDefault="00246014" w:rsidP="00EA3115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 w:rsidRPr="00377469">
              <w:t>Расширенный</w:t>
            </w:r>
            <w:r w:rsidRPr="00377469">
              <w:rPr>
                <w:lang w:val="en-US"/>
              </w:rPr>
              <w:t xml:space="preserve"> </w:t>
            </w:r>
            <w:r w:rsidRPr="00377469">
              <w:t>без</w:t>
            </w:r>
            <w:r w:rsidRPr="00377469">
              <w:rPr>
                <w:lang w:val="en-US"/>
              </w:rPr>
              <w:t xml:space="preserve"> </w:t>
            </w:r>
            <w:r w:rsidRPr="00377469">
              <w:t>банковских</w:t>
            </w:r>
            <w:r w:rsidRPr="00377469">
              <w:rPr>
                <w:lang w:val="en-US"/>
              </w:rPr>
              <w:t xml:space="preserve"> </w:t>
            </w:r>
            <w:r w:rsidRPr="00377469">
              <w:t>реквизитов</w:t>
            </w:r>
            <w:r w:rsidR="00194FF0" w:rsidRPr="00377469">
              <w:rPr>
                <w:lang w:val="en-US"/>
              </w:rPr>
              <w:t xml:space="preserve"> / Extended template without bank details</w:t>
            </w:r>
          </w:p>
        </w:tc>
      </w:tr>
      <w:tr w:rsidR="00377469" w:rsidRPr="00377469" w14:paraId="78E48ECC" w14:textId="77777777" w:rsidTr="00EA3115">
        <w:trPr>
          <w:trHeight w:val="697"/>
        </w:trPr>
        <w:tc>
          <w:tcPr>
            <w:tcW w:w="5687" w:type="dxa"/>
            <w:shd w:val="clear" w:color="auto" w:fill="F2F2F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BBD0E0A" w14:textId="4981F992" w:rsidR="00246014" w:rsidRPr="00377469" w:rsidRDefault="00246014" w:rsidP="00246014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377469">
              <w:rPr>
                <w:b/>
              </w:rPr>
              <w:t>С банковскими (рублевыми) реквизитами. С возможностью подстановки банковских реквизитов НД</w:t>
            </w:r>
          </w:p>
        </w:tc>
        <w:tc>
          <w:tcPr>
            <w:tcW w:w="5346" w:type="dxa"/>
            <w:shd w:val="clear" w:color="auto" w:fill="F2F2F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FC77BD5" w14:textId="77777777" w:rsidR="00246014" w:rsidRPr="00377469" w:rsidRDefault="00246014" w:rsidP="00EA3115">
            <w:pPr>
              <w:jc w:val="center"/>
            </w:pPr>
            <w:r w:rsidRPr="00377469">
              <w:rPr>
                <w:b/>
                <w:bCs/>
              </w:rPr>
              <w:t>0002</w:t>
            </w:r>
          </w:p>
          <w:p w14:paraId="1076226C" w14:textId="573048A3" w:rsidR="00246014" w:rsidRPr="00377469" w:rsidRDefault="00246014" w:rsidP="00EA3115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 w:rsidRPr="00377469">
              <w:t xml:space="preserve">Базовый с банковскими реквизитами. С возможностью подстановки банковских реквизитов НД </w:t>
            </w:r>
            <w:r w:rsidR="00AD66A7" w:rsidRPr="00377469">
              <w:t xml:space="preserve">/ Basic with bank details. </w:t>
            </w:r>
            <w:r w:rsidR="00AD66A7" w:rsidRPr="00377469">
              <w:rPr>
                <w:lang w:val="en-US"/>
              </w:rPr>
              <w:t>With the ability to substitute bank details of NH (nominee holder)</w:t>
            </w:r>
          </w:p>
        </w:tc>
        <w:tc>
          <w:tcPr>
            <w:tcW w:w="4550" w:type="dxa"/>
            <w:shd w:val="clear" w:color="auto" w:fill="F2F2F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BFA87C4" w14:textId="77777777" w:rsidR="00246014" w:rsidRPr="00377469" w:rsidRDefault="00246014" w:rsidP="00EA3115">
            <w:pPr>
              <w:jc w:val="center"/>
              <w:rPr>
                <w:lang w:val="en-US"/>
              </w:rPr>
            </w:pPr>
          </w:p>
          <w:p w14:paraId="3F88A9BD" w14:textId="003D44B8" w:rsidR="00246014" w:rsidRPr="00377469" w:rsidRDefault="00246014" w:rsidP="00EA3115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 w:rsidRPr="00377469">
              <w:rPr>
                <w:b/>
                <w:bCs/>
              </w:rPr>
              <w:t>нет</w:t>
            </w:r>
          </w:p>
        </w:tc>
      </w:tr>
      <w:tr w:rsidR="00377469" w:rsidRPr="00377469" w14:paraId="4F4E4A2B" w14:textId="77777777" w:rsidTr="00EA3115">
        <w:trPr>
          <w:trHeight w:val="697"/>
        </w:trPr>
        <w:tc>
          <w:tcPr>
            <w:tcW w:w="5687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34731D3" w14:textId="4BB1D4CB" w:rsidR="00246014" w:rsidRPr="00377469" w:rsidRDefault="00246014" w:rsidP="00246014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377469">
              <w:rPr>
                <w:b/>
              </w:rPr>
              <w:t>Банковские (валютные) реквизиты обязательны. Рублевые реквизиты отсутствуют</w:t>
            </w:r>
          </w:p>
        </w:tc>
        <w:tc>
          <w:tcPr>
            <w:tcW w:w="5346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5B84904" w14:textId="77777777" w:rsidR="00246014" w:rsidRPr="00377469" w:rsidRDefault="00246014" w:rsidP="00EA3115">
            <w:pPr>
              <w:jc w:val="center"/>
              <w:rPr>
                <w:lang w:val="en-US"/>
              </w:rPr>
            </w:pPr>
            <w:r w:rsidRPr="00377469">
              <w:rPr>
                <w:b/>
                <w:bCs/>
                <w:lang w:val="en-US"/>
              </w:rPr>
              <w:t>0010</w:t>
            </w:r>
          </w:p>
          <w:p w14:paraId="3A1A8B9E" w14:textId="0F2802CD" w:rsidR="00246014" w:rsidRPr="00377469" w:rsidRDefault="00246014" w:rsidP="00EA3115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 w:rsidRPr="00377469">
              <w:t>Б</w:t>
            </w:r>
            <w:r w:rsidR="00194FF0" w:rsidRPr="00377469">
              <w:t>азовый</w:t>
            </w:r>
            <w:r w:rsidR="00194FF0" w:rsidRPr="00377469">
              <w:rPr>
                <w:lang w:val="en-US"/>
              </w:rPr>
              <w:t xml:space="preserve"> </w:t>
            </w:r>
            <w:r w:rsidR="00194FF0" w:rsidRPr="00377469">
              <w:t>с</w:t>
            </w:r>
            <w:r w:rsidR="00194FF0" w:rsidRPr="00377469">
              <w:rPr>
                <w:lang w:val="en-US"/>
              </w:rPr>
              <w:t xml:space="preserve"> </w:t>
            </w:r>
            <w:r w:rsidR="00194FF0" w:rsidRPr="00377469">
              <w:t>валютными</w:t>
            </w:r>
            <w:r w:rsidR="00194FF0" w:rsidRPr="00377469">
              <w:rPr>
                <w:lang w:val="en-US"/>
              </w:rPr>
              <w:t xml:space="preserve"> </w:t>
            </w:r>
            <w:r w:rsidR="00194FF0" w:rsidRPr="00377469">
              <w:t>реквизитами</w:t>
            </w:r>
            <w:r w:rsidR="00194FF0" w:rsidRPr="00377469">
              <w:rPr>
                <w:lang w:val="en-US"/>
              </w:rPr>
              <w:t xml:space="preserve"> / Basic template with foreign currency bank details</w:t>
            </w:r>
          </w:p>
        </w:tc>
        <w:tc>
          <w:tcPr>
            <w:tcW w:w="4550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76B0291" w14:textId="43C7310F" w:rsidR="00246014" w:rsidRPr="00377469" w:rsidRDefault="00246014" w:rsidP="00EA311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377469">
              <w:rPr>
                <w:b/>
                <w:bCs/>
              </w:rPr>
              <w:t>нет</w:t>
            </w:r>
          </w:p>
        </w:tc>
      </w:tr>
      <w:tr w:rsidR="00377469" w:rsidRPr="00377469" w14:paraId="22246A2E" w14:textId="77777777" w:rsidTr="00EA3115">
        <w:trPr>
          <w:trHeight w:val="1045"/>
        </w:trPr>
        <w:tc>
          <w:tcPr>
            <w:tcW w:w="5687" w:type="dxa"/>
            <w:shd w:val="clear" w:color="auto" w:fill="F2F2F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9803721" w14:textId="0DF32460" w:rsidR="00246014" w:rsidRPr="00377469" w:rsidRDefault="00246014" w:rsidP="00246014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377469">
              <w:rPr>
                <w:b/>
              </w:rPr>
              <w:lastRenderedPageBreak/>
              <w:t>С банковскими (рублевыми) реквизитами лиц, осуществляющих права по ценным бумагам</w:t>
            </w:r>
          </w:p>
        </w:tc>
        <w:tc>
          <w:tcPr>
            <w:tcW w:w="5346" w:type="dxa"/>
            <w:shd w:val="clear" w:color="auto" w:fill="F2F2F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88CC77D" w14:textId="77777777" w:rsidR="00246014" w:rsidRPr="00377469" w:rsidRDefault="00246014" w:rsidP="00EA3115">
            <w:pPr>
              <w:jc w:val="center"/>
            </w:pPr>
            <w:r w:rsidRPr="00377469">
              <w:rPr>
                <w:b/>
                <w:bCs/>
              </w:rPr>
              <w:t>0012</w:t>
            </w:r>
          </w:p>
          <w:p w14:paraId="378DB86B" w14:textId="533B6E51" w:rsidR="00246014" w:rsidRPr="00377469" w:rsidRDefault="00246014" w:rsidP="00EA311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377469">
              <w:t>Базовый с банковскими реквизитами лиц, осуществляющих права по ценным бумагам</w:t>
            </w:r>
            <w:r w:rsidR="00813748" w:rsidRPr="00377469">
              <w:t xml:space="preserve"> / </w:t>
            </w:r>
            <w:r w:rsidR="00813748" w:rsidRPr="00377469">
              <w:rPr>
                <w:lang w:val="en-US"/>
              </w:rPr>
              <w:t>Basic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template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with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bank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details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of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persons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exercising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rights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to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securities</w:t>
            </w:r>
          </w:p>
        </w:tc>
        <w:tc>
          <w:tcPr>
            <w:tcW w:w="4550" w:type="dxa"/>
            <w:shd w:val="clear" w:color="auto" w:fill="F2F2F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10E7AAF" w14:textId="77777777" w:rsidR="00246014" w:rsidRPr="00377469" w:rsidRDefault="00246014" w:rsidP="00EA3115">
            <w:pPr>
              <w:jc w:val="center"/>
            </w:pPr>
            <w:r w:rsidRPr="00377469">
              <w:rPr>
                <w:b/>
                <w:bCs/>
              </w:rPr>
              <w:t>0014</w:t>
            </w:r>
          </w:p>
          <w:p w14:paraId="45106CA2" w14:textId="01B447E6" w:rsidR="00246014" w:rsidRPr="00377469" w:rsidRDefault="00246014" w:rsidP="00EA311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377469">
              <w:t xml:space="preserve">Расширенный с банковскими реквизитами лиц, осуществляющих права по ценным бумагам </w:t>
            </w:r>
            <w:r w:rsidR="00813748" w:rsidRPr="00377469">
              <w:t xml:space="preserve">/ </w:t>
            </w:r>
            <w:r w:rsidR="00813748" w:rsidRPr="00377469">
              <w:rPr>
                <w:lang w:val="en-US"/>
              </w:rPr>
              <w:t>Extended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template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with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bank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details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of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persons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exercising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rights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to</w:t>
            </w:r>
            <w:r w:rsidR="00813748" w:rsidRPr="00377469">
              <w:t xml:space="preserve"> </w:t>
            </w:r>
            <w:r w:rsidR="00813748" w:rsidRPr="00377469">
              <w:rPr>
                <w:lang w:val="en-US"/>
              </w:rPr>
              <w:t>securities</w:t>
            </w:r>
          </w:p>
        </w:tc>
      </w:tr>
      <w:tr w:rsidR="00377469" w:rsidRPr="00F661AF" w14:paraId="064CCC1B" w14:textId="77777777" w:rsidTr="00EA3115">
        <w:trPr>
          <w:trHeight w:val="697"/>
        </w:trPr>
        <w:tc>
          <w:tcPr>
            <w:tcW w:w="5687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A0A2CB1" w14:textId="0167F80F" w:rsidR="00246014" w:rsidRPr="00377469" w:rsidRDefault="00246014" w:rsidP="00246014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377469">
              <w:rPr>
                <w:b/>
              </w:rPr>
              <w:t xml:space="preserve">Банковские реквизиты рублевые </w:t>
            </w:r>
            <w:r w:rsidRPr="00377469">
              <w:rPr>
                <w:b/>
              </w:rPr>
              <w:br/>
              <w:t>и валютные необязательны</w:t>
            </w:r>
          </w:p>
        </w:tc>
        <w:tc>
          <w:tcPr>
            <w:tcW w:w="5346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361752B" w14:textId="1962FB35" w:rsidR="00246014" w:rsidRPr="00377469" w:rsidRDefault="00246014" w:rsidP="00EA311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377469">
              <w:rPr>
                <w:b/>
                <w:bCs/>
              </w:rPr>
              <w:t>нет</w:t>
            </w:r>
          </w:p>
        </w:tc>
        <w:tc>
          <w:tcPr>
            <w:tcW w:w="4550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AAA2BB9" w14:textId="77777777" w:rsidR="00246014" w:rsidRPr="00377469" w:rsidRDefault="00246014" w:rsidP="00EA3115">
            <w:pPr>
              <w:jc w:val="center"/>
              <w:rPr>
                <w:lang w:val="en-US"/>
              </w:rPr>
            </w:pPr>
            <w:r w:rsidRPr="00377469">
              <w:rPr>
                <w:b/>
                <w:bCs/>
                <w:lang w:val="en-US"/>
              </w:rPr>
              <w:t>0013</w:t>
            </w:r>
          </w:p>
          <w:p w14:paraId="5106A09F" w14:textId="65B178E6" w:rsidR="00246014" w:rsidRPr="00377469" w:rsidRDefault="00246014" w:rsidP="00EA3115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 w:rsidRPr="00377469">
              <w:t>Расширенный</w:t>
            </w:r>
            <w:r w:rsidRPr="00377469">
              <w:rPr>
                <w:lang w:val="en-US"/>
              </w:rPr>
              <w:t xml:space="preserve"> </w:t>
            </w:r>
            <w:r w:rsidRPr="00377469">
              <w:t>с</w:t>
            </w:r>
            <w:r w:rsidRPr="00377469">
              <w:rPr>
                <w:lang w:val="en-US"/>
              </w:rPr>
              <w:t xml:space="preserve"> </w:t>
            </w:r>
            <w:r w:rsidRPr="00377469">
              <w:t>опциональными</w:t>
            </w:r>
            <w:r w:rsidRPr="00377469">
              <w:rPr>
                <w:lang w:val="en-US"/>
              </w:rPr>
              <w:t xml:space="preserve"> </w:t>
            </w:r>
            <w:r w:rsidRPr="00377469">
              <w:t>блоками</w:t>
            </w:r>
            <w:r w:rsidR="00813748" w:rsidRPr="00377469">
              <w:rPr>
                <w:lang w:val="en-US"/>
              </w:rPr>
              <w:t xml:space="preserve"> / Extended template with optional blocks</w:t>
            </w:r>
          </w:p>
        </w:tc>
      </w:tr>
    </w:tbl>
    <w:p w14:paraId="4B3EE134" w14:textId="77777777" w:rsidR="002C0BAC" w:rsidRPr="00377469" w:rsidRDefault="002C0BAC" w:rsidP="002C0BAC">
      <w:pPr>
        <w:spacing w:after="0" w:line="240" w:lineRule="auto"/>
        <w:rPr>
          <w:rFonts w:ascii="Calibri" w:eastAsia="Calibri" w:hAnsi="Calibri" w:cs="Calibri"/>
          <w:lang w:val="en-US"/>
        </w:rPr>
      </w:pPr>
    </w:p>
    <w:p w14:paraId="465266F9" w14:textId="22C3E202" w:rsidR="002C0BAC" w:rsidRPr="00377469" w:rsidRDefault="00C515EE" w:rsidP="005F7D87">
      <w:pPr>
        <w:pStyle w:val="a3"/>
        <w:numPr>
          <w:ilvl w:val="1"/>
          <w:numId w:val="2"/>
        </w:numPr>
        <w:spacing w:after="0" w:line="240" w:lineRule="auto"/>
        <w:rPr>
          <w:rFonts w:ascii="Calibri" w:eastAsia="Calibri" w:hAnsi="Calibri" w:cs="Calibri"/>
        </w:rPr>
      </w:pPr>
      <w:r w:rsidRPr="00377469">
        <w:rPr>
          <w:rFonts w:ascii="Calibri" w:eastAsia="Calibri" w:hAnsi="Calibri" w:cs="Calibri"/>
        </w:rPr>
        <w:t>Ш</w:t>
      </w:r>
      <w:r w:rsidR="002C0BAC" w:rsidRPr="00377469">
        <w:rPr>
          <w:rFonts w:ascii="Calibri" w:eastAsia="Calibri" w:hAnsi="Calibri" w:cs="Calibri"/>
        </w:rPr>
        <w:t xml:space="preserve">аблон 0004 </w:t>
      </w:r>
      <w:r w:rsidRPr="00377469">
        <w:rPr>
          <w:rFonts w:ascii="Calibri" w:eastAsia="Calibri" w:hAnsi="Calibri" w:cs="Calibri"/>
        </w:rPr>
        <w:t>стал</w:t>
      </w:r>
      <w:r w:rsidR="002C0BAC" w:rsidRPr="00377469">
        <w:rPr>
          <w:rFonts w:ascii="Calibri" w:eastAsia="Calibri" w:hAnsi="Calibri" w:cs="Calibri"/>
        </w:rPr>
        <w:t xml:space="preserve"> 0014. Обязательность блоков с банковскими реквизитами не </w:t>
      </w:r>
      <w:r w:rsidRPr="00377469">
        <w:rPr>
          <w:rFonts w:ascii="Calibri" w:eastAsia="Calibri" w:hAnsi="Calibri" w:cs="Calibri"/>
        </w:rPr>
        <w:t>изменилась</w:t>
      </w:r>
      <w:r w:rsidR="002C0BAC" w:rsidRPr="00377469">
        <w:rPr>
          <w:rFonts w:ascii="Calibri" w:eastAsia="Calibri" w:hAnsi="Calibri" w:cs="Calibri"/>
        </w:rPr>
        <w:t>.</w:t>
      </w:r>
    </w:p>
    <w:p w14:paraId="301A9DF1" w14:textId="3166FCA8" w:rsidR="005F7D87" w:rsidRPr="00377469" w:rsidRDefault="00377469" w:rsidP="005F7D87">
      <w:pPr>
        <w:pStyle w:val="a3"/>
        <w:numPr>
          <w:ilvl w:val="1"/>
          <w:numId w:val="2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Изменен</w:t>
      </w:r>
      <w:r w:rsidR="004E4173">
        <w:rPr>
          <w:rFonts w:ascii="Calibri" w:eastAsia="Calibri" w:hAnsi="Calibri" w:cs="Calibri"/>
        </w:rPr>
        <w:t>ы</w:t>
      </w:r>
      <w:r w:rsidR="005F7D87" w:rsidRPr="00377469">
        <w:rPr>
          <w:rFonts w:ascii="Calibri" w:eastAsia="Calibri" w:hAnsi="Calibri" w:cs="Calibri"/>
        </w:rPr>
        <w:t xml:space="preserve"> нумераци</w:t>
      </w:r>
      <w:r w:rsidR="004E4173">
        <w:rPr>
          <w:rFonts w:ascii="Calibri" w:eastAsia="Calibri" w:hAnsi="Calibri" w:cs="Calibri"/>
        </w:rPr>
        <w:t>я</w:t>
      </w:r>
      <w:r w:rsidR="005F7D87" w:rsidRPr="00377469">
        <w:rPr>
          <w:rFonts w:ascii="Calibri" w:eastAsia="Calibri" w:hAnsi="Calibri" w:cs="Calibri"/>
        </w:rPr>
        <w:t xml:space="preserve"> и наименование шаблонов 0002 и 0012: </w:t>
      </w:r>
    </w:p>
    <w:p w14:paraId="0829F155" w14:textId="43827321" w:rsidR="005F7D87" w:rsidRPr="00377469" w:rsidRDefault="005F7D87" w:rsidP="005F7D87">
      <w:pPr>
        <w:pStyle w:val="a3"/>
        <w:numPr>
          <w:ilvl w:val="1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377469">
        <w:rPr>
          <w:rFonts w:ascii="Calibri" w:eastAsia="Calibri" w:hAnsi="Calibri" w:cs="Calibri"/>
        </w:rPr>
        <w:t xml:space="preserve">0002 – </w:t>
      </w:r>
      <w:r w:rsidR="005A5AB1" w:rsidRPr="00377469">
        <w:t>Базовый с банковскими реквизитами. С возможностью подстановки банковских реквизитов НД</w:t>
      </w:r>
    </w:p>
    <w:p w14:paraId="4C1C07FE" w14:textId="7E8787CF" w:rsidR="005F7D87" w:rsidRPr="00377469" w:rsidRDefault="005F7D87" w:rsidP="005F7D87">
      <w:pPr>
        <w:pStyle w:val="a3"/>
        <w:numPr>
          <w:ilvl w:val="1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377469">
        <w:rPr>
          <w:rFonts w:ascii="Calibri" w:eastAsia="Calibri" w:hAnsi="Calibri" w:cs="Calibri"/>
        </w:rPr>
        <w:t xml:space="preserve">0012 – </w:t>
      </w:r>
      <w:r w:rsidR="005A5AB1" w:rsidRPr="00377469">
        <w:t>Базовый с банковскими реквизитами лиц, осуществляющих права по ценным бумагам</w:t>
      </w:r>
    </w:p>
    <w:p w14:paraId="0B622E3E" w14:textId="7ED39E77" w:rsidR="005F7D87" w:rsidRPr="00377469" w:rsidRDefault="00377469" w:rsidP="005F7D87">
      <w:pPr>
        <w:pStyle w:val="a3"/>
        <w:numPr>
          <w:ilvl w:val="1"/>
          <w:numId w:val="2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Изменена</w:t>
      </w:r>
      <w:r w:rsidR="005F7D87" w:rsidRPr="00377469">
        <w:rPr>
          <w:rFonts w:ascii="Calibri" w:eastAsia="Calibri" w:hAnsi="Calibri" w:cs="Calibri"/>
        </w:rPr>
        <w:t xml:space="preserve"> </w:t>
      </w:r>
      <w:r w:rsidR="005A5AB1" w:rsidRPr="00377469">
        <w:rPr>
          <w:rFonts w:ascii="Calibri" w:eastAsia="Calibri" w:hAnsi="Calibri" w:cs="Calibri"/>
        </w:rPr>
        <w:t xml:space="preserve">для </w:t>
      </w:r>
      <w:r w:rsidR="005F7D87" w:rsidRPr="00377469">
        <w:rPr>
          <w:rFonts w:ascii="Calibri" w:eastAsia="Calibri" w:hAnsi="Calibri" w:cs="Calibri"/>
        </w:rPr>
        <w:t>шаблона 0010 обязательность блока с банковскими реквизитами:</w:t>
      </w:r>
      <w:r w:rsidR="005A5AB1" w:rsidRPr="00377469">
        <w:rPr>
          <w:rFonts w:ascii="Calibri" w:eastAsia="Calibri" w:hAnsi="Calibri" w:cs="Calibri"/>
        </w:rPr>
        <w:t xml:space="preserve"> Банковские (валютные) реквизиты обязательны. Рублевые реквизиты отсутствуют</w:t>
      </w:r>
    </w:p>
    <w:p w14:paraId="62454B8D" w14:textId="3C095F9C" w:rsidR="00C66895" w:rsidRPr="00377469" w:rsidRDefault="00377469" w:rsidP="00C515EE">
      <w:pPr>
        <w:pStyle w:val="a3"/>
        <w:numPr>
          <w:ilvl w:val="0"/>
          <w:numId w:val="2"/>
        </w:numPr>
        <w:rPr>
          <w:lang w:val="en-US"/>
        </w:rPr>
      </w:pPr>
      <w:r>
        <w:t>Добавлено</w:t>
      </w:r>
      <w:r w:rsidR="005F7D87" w:rsidRPr="00377469">
        <w:t xml:space="preserve"> в форматы «Место рождения».</w:t>
      </w:r>
      <w:r w:rsidR="00C515EE" w:rsidRPr="00377469">
        <w:t xml:space="preserve"> Поле не обязательное. Строка, 150 знаков. </w:t>
      </w:r>
      <w:r w:rsidR="00C515EE" w:rsidRPr="00377469">
        <w:rPr>
          <w:lang w:val="en-US"/>
        </w:rPr>
        <w:t>(*/person_dtls/person_info/birthplace)</w:t>
      </w:r>
    </w:p>
    <w:p w14:paraId="1A3BC0F7" w14:textId="458F9157" w:rsidR="009952A7" w:rsidRPr="00377469" w:rsidRDefault="00377469" w:rsidP="009952A7">
      <w:pPr>
        <w:pStyle w:val="a3"/>
        <w:numPr>
          <w:ilvl w:val="0"/>
          <w:numId w:val="2"/>
        </w:numPr>
      </w:pPr>
      <w:r>
        <w:t>Удалены</w:t>
      </w:r>
      <w:r w:rsidR="009952A7" w:rsidRPr="00377469">
        <w:t xml:space="preserve"> из форматов коды типа списка NOML и VOLU</w:t>
      </w:r>
    </w:p>
    <w:p w14:paraId="01668659" w14:textId="18DA361C" w:rsidR="009952A7" w:rsidRPr="00377469" w:rsidRDefault="00377469" w:rsidP="00A05194">
      <w:pPr>
        <w:pStyle w:val="a3"/>
        <w:numPr>
          <w:ilvl w:val="0"/>
          <w:numId w:val="2"/>
        </w:numPr>
      </w:pPr>
      <w:r>
        <w:t>Удалены</w:t>
      </w:r>
      <w:r w:rsidR="009952A7" w:rsidRPr="00377469">
        <w:t xml:space="preserve"> из форматов функции сообщения для списка RMDR, REPL, CANC</w:t>
      </w:r>
      <w:r w:rsidR="00A05194" w:rsidRPr="00377469">
        <w:t>: для поля REGISTER_OF_SHAREHOLDERS_V02/message_function создан новый словарь list_message_function_et (вместо message_function_et) с двумя значениями: NEWM и AMND</w:t>
      </w:r>
    </w:p>
    <w:p w14:paraId="553CA3CD" w14:textId="7ED5A0DC" w:rsidR="009952A7" w:rsidRPr="00377469" w:rsidRDefault="00377469" w:rsidP="00895BC9">
      <w:pPr>
        <w:pStyle w:val="a3"/>
        <w:numPr>
          <w:ilvl w:val="0"/>
          <w:numId w:val="2"/>
        </w:numPr>
        <w:rPr>
          <w:lang w:val="en-US"/>
        </w:rPr>
      </w:pPr>
      <w:r>
        <w:t>Удалены</w:t>
      </w:r>
      <w:r w:rsidR="009952A7" w:rsidRPr="00377469">
        <w:rPr>
          <w:lang w:val="en-US"/>
        </w:rPr>
        <w:t xml:space="preserve"> </w:t>
      </w:r>
      <w:r w:rsidR="009952A7" w:rsidRPr="00377469">
        <w:t>из</w:t>
      </w:r>
      <w:r w:rsidR="009952A7" w:rsidRPr="00377469">
        <w:rPr>
          <w:lang w:val="en-US"/>
        </w:rPr>
        <w:t xml:space="preserve"> </w:t>
      </w:r>
      <w:r w:rsidR="009952A7" w:rsidRPr="00377469">
        <w:t>форматов</w:t>
      </w:r>
      <w:r w:rsidR="009952A7" w:rsidRPr="00377469">
        <w:rPr>
          <w:lang w:val="en-US"/>
        </w:rPr>
        <w:t xml:space="preserve"> </w:t>
      </w:r>
      <w:r w:rsidR="009952A7" w:rsidRPr="00377469">
        <w:t>типы</w:t>
      </w:r>
      <w:r w:rsidR="009952A7" w:rsidRPr="00377469">
        <w:rPr>
          <w:lang w:val="en-US"/>
        </w:rPr>
        <w:t xml:space="preserve"> </w:t>
      </w:r>
      <w:r w:rsidR="009952A7" w:rsidRPr="00377469">
        <w:t>сообщений</w:t>
      </w:r>
      <w:r w:rsidR="009952A7" w:rsidRPr="00377469">
        <w:rPr>
          <w:lang w:val="en-US"/>
        </w:rPr>
        <w:t xml:space="preserve"> CORPORATE_ACTION_NOTIFICATION_REQUEST_FOR_REGISTER </w:t>
      </w:r>
      <w:r w:rsidR="009952A7" w:rsidRPr="00377469">
        <w:t>и</w:t>
      </w:r>
      <w:r w:rsidR="009952A7" w:rsidRPr="00377469">
        <w:rPr>
          <w:lang w:val="en-US"/>
        </w:rPr>
        <w:t xml:space="preserve"> REGISTER_OF_SHAREHOLDERS</w:t>
      </w:r>
      <w:r w:rsidR="00895BC9" w:rsidRPr="00377469">
        <w:rPr>
          <w:lang w:val="en-US"/>
        </w:rPr>
        <w:t xml:space="preserve">, </w:t>
      </w:r>
      <w:r>
        <w:t>а</w:t>
      </w:r>
      <w:r w:rsidRPr="00377469">
        <w:rPr>
          <w:lang w:val="en-US"/>
        </w:rPr>
        <w:t xml:space="preserve"> </w:t>
      </w:r>
      <w:r>
        <w:t>также</w:t>
      </w:r>
      <w:r w:rsidRPr="00377469">
        <w:rPr>
          <w:lang w:val="en-US"/>
        </w:rPr>
        <w:t xml:space="preserve"> </w:t>
      </w:r>
      <w:r>
        <w:t>производные</w:t>
      </w:r>
      <w:r w:rsidRPr="00377469">
        <w:rPr>
          <w:lang w:val="en-US"/>
        </w:rPr>
        <w:t xml:space="preserve"> </w:t>
      </w:r>
      <w:r>
        <w:t>от</w:t>
      </w:r>
      <w:r w:rsidRPr="00377469">
        <w:rPr>
          <w:lang w:val="en-US"/>
        </w:rPr>
        <w:t xml:space="preserve"> </w:t>
      </w:r>
      <w:r>
        <w:t>него</w:t>
      </w:r>
      <w:r w:rsidRPr="00377469">
        <w:rPr>
          <w:lang w:val="en-US"/>
        </w:rPr>
        <w:t xml:space="preserve"> </w:t>
      </w:r>
      <w:r w:rsidR="00895BC9" w:rsidRPr="00377469">
        <w:rPr>
          <w:lang w:val="en-US"/>
        </w:rPr>
        <w:t>REGISTER_OF_SHAREHOLDERS_HEADER, REGISTER_OF_SHAREHOLDERS_LIST</w:t>
      </w:r>
    </w:p>
    <w:p w14:paraId="1264D468" w14:textId="78922AD6" w:rsidR="009952A7" w:rsidRPr="00377469" w:rsidRDefault="009952A7" w:rsidP="009952A7">
      <w:pPr>
        <w:pStyle w:val="a3"/>
        <w:numPr>
          <w:ilvl w:val="0"/>
          <w:numId w:val="2"/>
        </w:numPr>
      </w:pPr>
      <w:r w:rsidRPr="00377469">
        <w:t xml:space="preserve">Для тега response_deadline </w:t>
      </w:r>
      <w:r w:rsidR="00377469">
        <w:t>добавлено</w:t>
      </w:r>
      <w:r w:rsidRPr="00377469">
        <w:t xml:space="preserve"> уточнение:</w:t>
      </w:r>
    </w:p>
    <w:p w14:paraId="41354C0F" w14:textId="77777777" w:rsidR="009952A7" w:rsidRPr="00377469" w:rsidRDefault="009952A7" w:rsidP="009952A7">
      <w:pPr>
        <w:pStyle w:val="a3"/>
      </w:pPr>
      <w:r w:rsidRPr="00377469">
        <w:t>Дата, до которой необходимо предоставить Список / информацию о лицах отправителю Запроса, включая эту дату</w:t>
      </w:r>
    </w:p>
    <w:p w14:paraId="33113CA9" w14:textId="31CE4C9C" w:rsidR="005F7D87" w:rsidRDefault="005F7D87" w:rsidP="009952A7">
      <w:pPr>
        <w:pStyle w:val="a3"/>
      </w:pPr>
    </w:p>
    <w:p w14:paraId="1FB4F4A7" w14:textId="4248B1C7" w:rsidR="00F661AF" w:rsidRPr="00377469" w:rsidRDefault="00F661AF" w:rsidP="00F661AF">
      <w:pPr>
        <w:pStyle w:val="10"/>
        <w:rPr>
          <w:rFonts w:eastAsia="Calibri"/>
        </w:rPr>
      </w:pPr>
      <w:bookmarkStart w:id="2" w:name="_Toc42620128"/>
      <w:r>
        <w:rPr>
          <w:rFonts w:eastAsia="Calibri"/>
        </w:rPr>
        <w:t xml:space="preserve">Изменения от </w:t>
      </w:r>
      <w:r>
        <w:rPr>
          <w:rFonts w:eastAsia="Calibri"/>
        </w:rPr>
        <w:t>10</w:t>
      </w:r>
      <w:r>
        <w:rPr>
          <w:rFonts w:eastAsia="Calibri"/>
        </w:rPr>
        <w:t xml:space="preserve"> </w:t>
      </w:r>
      <w:r>
        <w:rPr>
          <w:rFonts w:eastAsia="Calibri"/>
        </w:rPr>
        <w:t>июня</w:t>
      </w:r>
      <w:r>
        <w:rPr>
          <w:rFonts w:eastAsia="Calibri"/>
        </w:rPr>
        <w:t xml:space="preserve"> 2020 года</w:t>
      </w:r>
      <w:bookmarkEnd w:id="2"/>
    </w:p>
    <w:p w14:paraId="525DCEA5" w14:textId="44CD3292" w:rsidR="00F661AF" w:rsidRDefault="00F661AF" w:rsidP="009952A7">
      <w:pPr>
        <w:pStyle w:val="a3"/>
      </w:pPr>
    </w:p>
    <w:p w14:paraId="5BE03267" w14:textId="77777777" w:rsidR="00F661AF" w:rsidRPr="00F661AF" w:rsidRDefault="00F661AF" w:rsidP="00F661A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61AF">
        <w:rPr>
          <w:rFonts w:ascii="Times New Roman" w:eastAsia="Calibri" w:hAnsi="Times New Roman" w:cs="Times New Roman"/>
          <w:lang w:val="en-US"/>
        </w:rPr>
        <w:t>I</w:t>
      </w:r>
      <w:r w:rsidRPr="00F661AF">
        <w:rPr>
          <w:rFonts w:ascii="Times New Roman" w:eastAsia="Calibri" w:hAnsi="Times New Roman" w:cs="Times New Roman"/>
        </w:rPr>
        <w:t>.</w:t>
      </w:r>
      <w:r w:rsidRPr="00F661AF">
        <w:rPr>
          <w:rFonts w:ascii="Times New Roman" w:eastAsia="Calibri" w:hAnsi="Times New Roman" w:cs="Times New Roman"/>
        </w:rPr>
        <w:tab/>
        <w:t>В справочники добавлены новые коды:</w:t>
      </w:r>
    </w:p>
    <w:p w14:paraId="42FA75E1" w14:textId="77777777" w:rsidR="00F661AF" w:rsidRPr="00F661AF" w:rsidRDefault="00F661AF" w:rsidP="00F661AF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</w:rPr>
      </w:pPr>
      <w:r w:rsidRPr="00F661AF">
        <w:rPr>
          <w:rFonts w:ascii="Times New Roman" w:eastAsia="Calibri" w:hAnsi="Times New Roman" w:cs="Times New Roman"/>
        </w:rPr>
        <w:t>1)</w:t>
      </w:r>
      <w:r w:rsidRPr="00F661AF">
        <w:rPr>
          <w:rFonts w:ascii="Times New Roman" w:eastAsia="Calibri" w:hAnsi="Times New Roman" w:cs="Times New Roman"/>
        </w:rPr>
        <w:tab/>
        <w:t>справочник «Тип счёта/тип лица» (</w:t>
      </w:r>
      <w:r w:rsidRPr="00F661AF">
        <w:rPr>
          <w:rFonts w:ascii="Times New Roman" w:eastAsia="Calibri" w:hAnsi="Times New Roman" w:cs="Times New Roman"/>
          <w:b/>
          <w:lang w:val="en-US"/>
        </w:rPr>
        <w:t>party</w:t>
      </w:r>
      <w:r w:rsidRPr="00F661AF">
        <w:rPr>
          <w:rFonts w:ascii="Times New Roman" w:eastAsia="Calibri" w:hAnsi="Times New Roman" w:cs="Times New Roman"/>
          <w:b/>
        </w:rPr>
        <w:t>_</w:t>
      </w:r>
      <w:r w:rsidRPr="00F661AF">
        <w:rPr>
          <w:rFonts w:ascii="Times New Roman" w:eastAsia="Calibri" w:hAnsi="Times New Roman" w:cs="Times New Roman"/>
          <w:b/>
          <w:lang w:val="en-US"/>
        </w:rPr>
        <w:t>account</w:t>
      </w:r>
      <w:r w:rsidRPr="00F661AF">
        <w:rPr>
          <w:rFonts w:ascii="Times New Roman" w:eastAsia="Calibri" w:hAnsi="Times New Roman" w:cs="Times New Roman"/>
          <w:b/>
        </w:rPr>
        <w:t>_</w:t>
      </w:r>
      <w:r w:rsidRPr="00F661AF">
        <w:rPr>
          <w:rFonts w:ascii="Times New Roman" w:eastAsia="Calibri" w:hAnsi="Times New Roman" w:cs="Times New Roman"/>
          <w:b/>
          <w:lang w:val="en-US"/>
        </w:rPr>
        <w:t>type</w:t>
      </w:r>
      <w:r w:rsidRPr="00F661AF">
        <w:rPr>
          <w:rFonts w:ascii="Times New Roman" w:eastAsia="Calibri" w:hAnsi="Times New Roman" w:cs="Times New Roman"/>
          <w:b/>
        </w:rPr>
        <w:t>_</w:t>
      </w:r>
      <w:r w:rsidRPr="00F661AF">
        <w:rPr>
          <w:rFonts w:ascii="Times New Roman" w:eastAsia="Calibri" w:hAnsi="Times New Roman" w:cs="Times New Roman"/>
          <w:b/>
          <w:lang w:val="en-US"/>
        </w:rPr>
        <w:t>et</w:t>
      </w:r>
      <w:r w:rsidRPr="00F661AF">
        <w:rPr>
          <w:rFonts w:ascii="Times New Roman" w:eastAsia="Calibri" w:hAnsi="Times New Roman" w:cs="Times New Roman"/>
        </w:rPr>
        <w:t>):</w:t>
      </w:r>
    </w:p>
    <w:p w14:paraId="1D891820" w14:textId="77777777" w:rsidR="00F661AF" w:rsidRPr="00F661AF" w:rsidRDefault="00F661AF" w:rsidP="00F661AF">
      <w:pPr>
        <w:numPr>
          <w:ilvl w:val="0"/>
          <w:numId w:val="1"/>
        </w:numPr>
        <w:spacing w:after="0" w:line="240" w:lineRule="auto"/>
        <w:ind w:left="1440" w:firstLine="0"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>LIQN</w:t>
      </w:r>
      <w:r w:rsidRPr="00F661AF">
        <w:rPr>
          <w:rFonts w:ascii="Times New Roman" w:eastAsia="Calibri" w:hAnsi="Times New Roman" w:cs="Times New Roman"/>
          <w:lang w:val="en-US"/>
        </w:rPr>
        <w:t xml:space="preserve"> - </w:t>
      </w:r>
      <w:r w:rsidRPr="00F661AF">
        <w:rPr>
          <w:rFonts w:ascii="Times New Roman" w:eastAsia="Calibri" w:hAnsi="Times New Roman" w:cs="Times New Roman"/>
        </w:rPr>
        <w:t>Ценные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бумаги</w:t>
      </w:r>
      <w:r w:rsidRPr="00F661AF">
        <w:rPr>
          <w:rFonts w:ascii="Times New Roman" w:eastAsia="Calibri" w:hAnsi="Times New Roman" w:cs="Times New Roman"/>
          <w:lang w:val="en-US"/>
        </w:rPr>
        <w:t xml:space="preserve">, </w:t>
      </w:r>
      <w:r w:rsidRPr="00F661AF">
        <w:rPr>
          <w:rFonts w:ascii="Times New Roman" w:eastAsia="Calibri" w:hAnsi="Times New Roman" w:cs="Times New Roman"/>
        </w:rPr>
        <w:t>учитываемые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на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счете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номинального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держателя</w:t>
      </w:r>
      <w:r w:rsidRPr="00F661AF">
        <w:rPr>
          <w:rFonts w:ascii="Times New Roman" w:eastAsia="Calibri" w:hAnsi="Times New Roman" w:cs="Times New Roman"/>
          <w:lang w:val="en-US"/>
        </w:rPr>
        <w:t xml:space="preserve">, </w:t>
      </w:r>
      <w:r w:rsidRPr="00F661AF">
        <w:rPr>
          <w:rFonts w:ascii="Times New Roman" w:eastAsia="Calibri" w:hAnsi="Times New Roman" w:cs="Times New Roman"/>
        </w:rPr>
        <w:t>в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отношении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которого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в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ЕГРЮЛ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внесена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запись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ликвидации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или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исключении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из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ЕГРЮЛ</w:t>
      </w:r>
      <w:r w:rsidRPr="00F661AF">
        <w:rPr>
          <w:rFonts w:ascii="Times New Roman" w:eastAsia="Calibri" w:hAnsi="Times New Roman" w:cs="Times New Roman"/>
          <w:lang w:val="en-US"/>
        </w:rPr>
        <w:t xml:space="preserve"> / Securities recorded in the account of the nominee holder in respect of which a record has been made in the Unified State Register of Legal Entities on liquidation or striking off from the Unified State Register of Legal Entities</w:t>
      </w:r>
    </w:p>
    <w:p w14:paraId="2F6F3FDE" w14:textId="77777777" w:rsidR="00F661AF" w:rsidRPr="00F661AF" w:rsidRDefault="00F661AF" w:rsidP="00F661AF">
      <w:pPr>
        <w:numPr>
          <w:ilvl w:val="0"/>
          <w:numId w:val="1"/>
        </w:numPr>
        <w:spacing w:after="0" w:line="240" w:lineRule="auto"/>
        <w:ind w:left="1440" w:firstLine="0"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>NPRD</w:t>
      </w:r>
      <w:r w:rsidRPr="00F661AF">
        <w:rPr>
          <w:rFonts w:ascii="Times New Roman" w:eastAsia="Calibri" w:hAnsi="Times New Roman" w:cs="Times New Roman"/>
          <w:lang w:val="en-US"/>
        </w:rPr>
        <w:t xml:space="preserve"> - </w:t>
      </w:r>
      <w:r w:rsidRPr="00F661AF">
        <w:rPr>
          <w:rFonts w:ascii="Times New Roman" w:eastAsia="Calibri" w:hAnsi="Times New Roman" w:cs="Times New Roman"/>
        </w:rPr>
        <w:t>Ценные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бумаги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лиц</w:t>
      </w:r>
      <w:r w:rsidRPr="00F661AF">
        <w:rPr>
          <w:rFonts w:ascii="Times New Roman" w:eastAsia="Calibri" w:hAnsi="Times New Roman" w:cs="Times New Roman"/>
          <w:lang w:val="en-US"/>
        </w:rPr>
        <w:t xml:space="preserve">, </w:t>
      </w:r>
      <w:r w:rsidRPr="00F661AF">
        <w:rPr>
          <w:rFonts w:ascii="Times New Roman" w:eastAsia="Calibri" w:hAnsi="Times New Roman" w:cs="Times New Roman"/>
        </w:rPr>
        <w:t>сведения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которых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не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предоставлены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в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соответствии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с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п</w:t>
      </w:r>
      <w:r w:rsidRPr="00F661AF">
        <w:rPr>
          <w:rFonts w:ascii="Times New Roman" w:eastAsia="Calibri" w:hAnsi="Times New Roman" w:cs="Times New Roman"/>
          <w:lang w:val="en-US"/>
        </w:rPr>
        <w:t xml:space="preserve">. 8 </w:t>
      </w:r>
      <w:r w:rsidRPr="00F661AF">
        <w:rPr>
          <w:rFonts w:ascii="Times New Roman" w:eastAsia="Calibri" w:hAnsi="Times New Roman" w:cs="Times New Roman"/>
        </w:rPr>
        <w:t>ст</w:t>
      </w:r>
      <w:r w:rsidRPr="00F661AF">
        <w:rPr>
          <w:rFonts w:ascii="Times New Roman" w:eastAsia="Calibri" w:hAnsi="Times New Roman" w:cs="Times New Roman"/>
          <w:lang w:val="en-US"/>
        </w:rPr>
        <w:t xml:space="preserve">. 8.7-1 </w:t>
      </w:r>
      <w:r w:rsidRPr="00F661AF">
        <w:rPr>
          <w:rFonts w:ascii="Times New Roman" w:eastAsia="Calibri" w:hAnsi="Times New Roman" w:cs="Times New Roman"/>
        </w:rPr>
        <w:t>ФЗ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РЦБ</w:t>
      </w:r>
      <w:r w:rsidRPr="00F661AF">
        <w:rPr>
          <w:rFonts w:ascii="Times New Roman" w:eastAsia="Calibri" w:hAnsi="Times New Roman" w:cs="Times New Roman"/>
          <w:lang w:val="en-US"/>
        </w:rPr>
        <w:t xml:space="preserve"> / Securities of shareholders whose information is not provided in accordance with paragraph 8 of Art. 8.7-1 of Federal Law No. 39-FZ  "On the Securities Market"</w:t>
      </w:r>
    </w:p>
    <w:p w14:paraId="59F202FC" w14:textId="77777777" w:rsidR="00F661AF" w:rsidRPr="00F661AF" w:rsidRDefault="00F661AF" w:rsidP="00F661AF">
      <w:pPr>
        <w:numPr>
          <w:ilvl w:val="0"/>
          <w:numId w:val="1"/>
        </w:numPr>
        <w:spacing w:after="0" w:line="240" w:lineRule="auto"/>
        <w:ind w:left="1440" w:firstLine="0"/>
        <w:jc w:val="both"/>
        <w:rPr>
          <w:rFonts w:ascii="Times New Roman" w:eastAsia="Calibri" w:hAnsi="Times New Roman" w:cs="Times New Roman"/>
        </w:rPr>
      </w:pPr>
      <w:r w:rsidRPr="00F661AF">
        <w:rPr>
          <w:rFonts w:ascii="Times New Roman" w:eastAsia="Calibri" w:hAnsi="Times New Roman" w:cs="Times New Roman"/>
          <w:b/>
        </w:rPr>
        <w:t>NOCU</w:t>
      </w:r>
      <w:r w:rsidRPr="00F661AF">
        <w:rPr>
          <w:rFonts w:ascii="Times New Roman" w:eastAsia="Calibri" w:hAnsi="Times New Roman" w:cs="Times New Roman"/>
        </w:rPr>
        <w:t xml:space="preserve"> - Счет клиентов номинальных держателей / Nominee holder customer account</w:t>
      </w:r>
    </w:p>
    <w:p w14:paraId="3469677F" w14:textId="77777777" w:rsidR="00F661AF" w:rsidRPr="00F661AF" w:rsidRDefault="00F661AF" w:rsidP="00F661AF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</w:rPr>
      </w:pPr>
    </w:p>
    <w:p w14:paraId="4AB446D5" w14:textId="77777777" w:rsidR="00F661AF" w:rsidRPr="00F661AF" w:rsidRDefault="00F661AF" w:rsidP="00F661AF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</w:rPr>
      </w:pPr>
      <w:r w:rsidRPr="00F661AF">
        <w:rPr>
          <w:rFonts w:ascii="Times New Roman" w:eastAsia="Calibri" w:hAnsi="Times New Roman" w:cs="Times New Roman"/>
        </w:rPr>
        <w:t>2)</w:t>
      </w:r>
      <w:r w:rsidRPr="00F661AF">
        <w:rPr>
          <w:rFonts w:ascii="Times New Roman" w:eastAsia="Calibri" w:hAnsi="Times New Roman" w:cs="Times New Roman"/>
          <w:lang w:val="en-US"/>
        </w:rPr>
        <w:t>     </w:t>
      </w:r>
      <w:r w:rsidRPr="00F661AF">
        <w:rPr>
          <w:rFonts w:ascii="Times New Roman" w:eastAsia="Calibri" w:hAnsi="Times New Roman" w:cs="Times New Roman"/>
        </w:rPr>
        <w:t xml:space="preserve"> справочник «Тип счёта расширенный» (</w:t>
      </w:r>
      <w:r w:rsidRPr="00F661AF">
        <w:rPr>
          <w:rFonts w:ascii="Times New Roman" w:eastAsia="Calibri" w:hAnsi="Times New Roman" w:cs="Times New Roman"/>
          <w:b/>
          <w:lang w:val="en-US"/>
        </w:rPr>
        <w:t>account</w:t>
      </w:r>
      <w:r w:rsidRPr="00F661AF">
        <w:rPr>
          <w:rFonts w:ascii="Times New Roman" w:eastAsia="Calibri" w:hAnsi="Times New Roman" w:cs="Times New Roman"/>
          <w:b/>
        </w:rPr>
        <w:t>_</w:t>
      </w:r>
      <w:r w:rsidRPr="00F661AF">
        <w:rPr>
          <w:rFonts w:ascii="Times New Roman" w:eastAsia="Calibri" w:hAnsi="Times New Roman" w:cs="Times New Roman"/>
          <w:b/>
          <w:lang w:val="en-US"/>
        </w:rPr>
        <w:t>type</w:t>
      </w:r>
      <w:r w:rsidRPr="00F661AF">
        <w:rPr>
          <w:rFonts w:ascii="Times New Roman" w:eastAsia="Calibri" w:hAnsi="Times New Roman" w:cs="Times New Roman"/>
          <w:b/>
        </w:rPr>
        <w:t>_</w:t>
      </w:r>
      <w:r w:rsidRPr="00F661AF">
        <w:rPr>
          <w:rFonts w:ascii="Times New Roman" w:eastAsia="Calibri" w:hAnsi="Times New Roman" w:cs="Times New Roman"/>
          <w:b/>
          <w:lang w:val="en-US"/>
        </w:rPr>
        <w:t>ext</w:t>
      </w:r>
      <w:r w:rsidRPr="00F661AF">
        <w:rPr>
          <w:rFonts w:ascii="Times New Roman" w:eastAsia="Calibri" w:hAnsi="Times New Roman" w:cs="Times New Roman"/>
          <w:b/>
        </w:rPr>
        <w:t>_</w:t>
      </w:r>
      <w:r w:rsidRPr="00F661AF">
        <w:rPr>
          <w:rFonts w:ascii="Times New Roman" w:eastAsia="Calibri" w:hAnsi="Times New Roman" w:cs="Times New Roman"/>
          <w:b/>
          <w:lang w:val="en-US"/>
        </w:rPr>
        <w:t>et</w:t>
      </w:r>
      <w:r w:rsidRPr="00F661AF">
        <w:rPr>
          <w:rFonts w:ascii="Times New Roman" w:eastAsia="Calibri" w:hAnsi="Times New Roman" w:cs="Times New Roman"/>
        </w:rPr>
        <w:t>):</w:t>
      </w:r>
    </w:p>
    <w:p w14:paraId="010E2F1A" w14:textId="77777777" w:rsidR="00F661AF" w:rsidRPr="00F661AF" w:rsidRDefault="00F661AF" w:rsidP="00F661AF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>32</w:t>
      </w:r>
      <w:r w:rsidRPr="00F661AF">
        <w:rPr>
          <w:rFonts w:ascii="Times New Roman" w:eastAsia="Calibri" w:hAnsi="Times New Roman" w:cs="Times New Roman"/>
          <w:lang w:val="en-US"/>
        </w:rPr>
        <w:t xml:space="preserve"> - </w:t>
      </w:r>
      <w:r w:rsidRPr="00F661AF">
        <w:rPr>
          <w:rFonts w:ascii="Times New Roman" w:eastAsia="Calibri" w:hAnsi="Times New Roman" w:cs="Times New Roman"/>
        </w:rPr>
        <w:t>Счёт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депо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эскроу</w:t>
      </w:r>
      <w:r w:rsidRPr="00F661AF">
        <w:rPr>
          <w:rFonts w:ascii="Times New Roman" w:eastAsia="Calibri" w:hAnsi="Times New Roman" w:cs="Times New Roman"/>
          <w:lang w:val="en-US"/>
        </w:rPr>
        <w:t>-</w:t>
      </w:r>
      <w:r w:rsidRPr="00F661AF">
        <w:rPr>
          <w:rFonts w:ascii="Times New Roman" w:eastAsia="Calibri" w:hAnsi="Times New Roman" w:cs="Times New Roman"/>
        </w:rPr>
        <w:t>агента</w:t>
      </w:r>
      <w:r w:rsidRPr="00F661AF">
        <w:rPr>
          <w:rFonts w:ascii="Times New Roman" w:eastAsia="Calibri" w:hAnsi="Times New Roman" w:cs="Times New Roman"/>
          <w:lang w:val="en-US"/>
        </w:rPr>
        <w:t xml:space="preserve"> / Escrow Agent Depo Account</w:t>
      </w:r>
    </w:p>
    <w:p w14:paraId="1831A422" w14:textId="77777777" w:rsidR="00F661AF" w:rsidRPr="00F661AF" w:rsidRDefault="00F661AF" w:rsidP="00F661AF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lang w:val="en-US"/>
        </w:rPr>
      </w:pPr>
    </w:p>
    <w:p w14:paraId="43725BDB" w14:textId="77777777" w:rsidR="00F661AF" w:rsidRPr="00F661AF" w:rsidRDefault="00F661AF" w:rsidP="00F661AF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lang w:val="en-US"/>
        </w:rPr>
        <w:t xml:space="preserve">3)      </w:t>
      </w:r>
      <w:r w:rsidRPr="00F661AF">
        <w:rPr>
          <w:rFonts w:ascii="Times New Roman" w:eastAsia="Calibri" w:hAnsi="Times New Roman" w:cs="Times New Roman"/>
        </w:rPr>
        <w:t>справочник</w:t>
      </w:r>
      <w:r w:rsidRPr="00F661AF">
        <w:rPr>
          <w:rFonts w:ascii="Times New Roman" w:eastAsia="Calibri" w:hAnsi="Times New Roman" w:cs="Times New Roman"/>
          <w:lang w:val="en-US"/>
        </w:rPr>
        <w:t xml:space="preserve"> «</w:t>
      </w:r>
      <w:r w:rsidRPr="00F661AF">
        <w:rPr>
          <w:rFonts w:ascii="Times New Roman" w:eastAsia="Calibri" w:hAnsi="Times New Roman" w:cs="Times New Roman"/>
        </w:rPr>
        <w:t>Тип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счёта</w:t>
      </w:r>
      <w:r w:rsidRPr="00F661AF">
        <w:rPr>
          <w:rFonts w:ascii="Times New Roman" w:eastAsia="Calibri" w:hAnsi="Times New Roman" w:cs="Times New Roman"/>
          <w:lang w:val="en-US"/>
        </w:rPr>
        <w:t>» (</w:t>
      </w:r>
      <w:r w:rsidRPr="00F661AF">
        <w:rPr>
          <w:rFonts w:ascii="Times New Roman" w:eastAsia="Calibri" w:hAnsi="Times New Roman" w:cs="Times New Roman"/>
          <w:b/>
          <w:lang w:val="en-US"/>
        </w:rPr>
        <w:t>account_type_et</w:t>
      </w:r>
      <w:r w:rsidRPr="00F661AF">
        <w:rPr>
          <w:rFonts w:ascii="Times New Roman" w:eastAsia="Calibri" w:hAnsi="Times New Roman" w:cs="Times New Roman"/>
          <w:lang w:val="en-US"/>
        </w:rPr>
        <w:t>):</w:t>
      </w:r>
    </w:p>
    <w:p w14:paraId="153ACC0C" w14:textId="77777777" w:rsidR="00F661AF" w:rsidRPr="00F661AF" w:rsidRDefault="00F661AF" w:rsidP="00F661AF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>32</w:t>
      </w:r>
      <w:r w:rsidRPr="00F661AF">
        <w:rPr>
          <w:rFonts w:ascii="Times New Roman" w:eastAsia="Calibri" w:hAnsi="Times New Roman" w:cs="Times New Roman"/>
          <w:lang w:val="en-US"/>
        </w:rPr>
        <w:t xml:space="preserve"> - </w:t>
      </w:r>
      <w:r w:rsidRPr="00F661AF">
        <w:rPr>
          <w:rFonts w:ascii="Times New Roman" w:eastAsia="Calibri" w:hAnsi="Times New Roman" w:cs="Times New Roman"/>
        </w:rPr>
        <w:t>Счёт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депо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эскроу</w:t>
      </w:r>
      <w:r w:rsidRPr="00F661AF">
        <w:rPr>
          <w:rFonts w:ascii="Times New Roman" w:eastAsia="Calibri" w:hAnsi="Times New Roman" w:cs="Times New Roman"/>
          <w:lang w:val="en-US"/>
        </w:rPr>
        <w:t>-</w:t>
      </w:r>
      <w:r w:rsidRPr="00F661AF">
        <w:rPr>
          <w:rFonts w:ascii="Times New Roman" w:eastAsia="Calibri" w:hAnsi="Times New Roman" w:cs="Times New Roman"/>
        </w:rPr>
        <w:t>агента</w:t>
      </w:r>
      <w:r w:rsidRPr="00F661AF">
        <w:rPr>
          <w:rFonts w:ascii="Times New Roman" w:eastAsia="Calibri" w:hAnsi="Times New Roman" w:cs="Times New Roman"/>
          <w:lang w:val="en-US"/>
        </w:rPr>
        <w:t xml:space="preserve"> / Escrow Agent Depo Account</w:t>
      </w:r>
    </w:p>
    <w:p w14:paraId="0BB29E50" w14:textId="77777777" w:rsidR="00F661AF" w:rsidRPr="00F661AF" w:rsidRDefault="00F661AF" w:rsidP="00F661AF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lang w:val="en-US"/>
        </w:rPr>
      </w:pPr>
    </w:p>
    <w:p w14:paraId="5E700E25" w14:textId="77777777" w:rsidR="00F661AF" w:rsidRPr="00F661AF" w:rsidRDefault="00F661AF" w:rsidP="00F661AF">
      <w:pPr>
        <w:spacing w:after="0" w:line="240" w:lineRule="auto"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lang w:val="en-US"/>
        </w:rPr>
        <w:t>II.                  </w:t>
      </w:r>
      <w:r w:rsidRPr="00F661AF">
        <w:rPr>
          <w:rFonts w:ascii="Times New Roman" w:eastAsia="Calibri" w:hAnsi="Times New Roman" w:cs="Times New Roman"/>
        </w:rPr>
        <w:t>Уточнена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расшифровка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кода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в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справочниках</w:t>
      </w:r>
      <w:r w:rsidRPr="00F661AF">
        <w:rPr>
          <w:rFonts w:ascii="Times New Roman" w:eastAsia="Calibri" w:hAnsi="Times New Roman" w:cs="Times New Roman"/>
          <w:lang w:val="en-US"/>
        </w:rPr>
        <w:t xml:space="preserve"> «</w:t>
      </w:r>
      <w:r w:rsidRPr="00F661AF">
        <w:rPr>
          <w:rFonts w:ascii="Times New Roman" w:eastAsia="Calibri" w:hAnsi="Times New Roman" w:cs="Times New Roman"/>
        </w:rPr>
        <w:t>Код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типа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персональной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идентификации</w:t>
      </w:r>
      <w:r w:rsidRPr="00F661AF">
        <w:rPr>
          <w:rFonts w:ascii="Times New Roman" w:eastAsia="Calibri" w:hAnsi="Times New Roman" w:cs="Times New Roman"/>
          <w:lang w:val="en-US"/>
        </w:rPr>
        <w:t>» (</w:t>
      </w:r>
      <w:r w:rsidRPr="00F661AF">
        <w:rPr>
          <w:rFonts w:ascii="Times New Roman" w:eastAsia="Calibri" w:hAnsi="Times New Roman" w:cs="Times New Roman"/>
          <w:b/>
          <w:lang w:val="en-US"/>
        </w:rPr>
        <w:t xml:space="preserve">person_document_type_V2_et), </w:t>
      </w:r>
      <w:r w:rsidRPr="00F661AF">
        <w:rPr>
          <w:rFonts w:ascii="Times New Roman" w:eastAsia="Calibri" w:hAnsi="Times New Roman" w:cs="Times New Roman"/>
          <w:lang w:val="en-US"/>
        </w:rPr>
        <w:t>«</w:t>
      </w:r>
      <w:r w:rsidRPr="00F661AF">
        <w:rPr>
          <w:rFonts w:ascii="Times New Roman" w:eastAsia="Calibri" w:hAnsi="Times New Roman" w:cs="Times New Roman"/>
        </w:rPr>
        <w:t>словарь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типов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идентификационных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кодов</w:t>
      </w:r>
      <w:r w:rsidRPr="00F661AF">
        <w:rPr>
          <w:rFonts w:ascii="Times New Roman" w:eastAsia="Calibri" w:hAnsi="Times New Roman" w:cs="Times New Roman"/>
          <w:lang w:val="en-US"/>
        </w:rPr>
        <w:t>» (</w:t>
      </w:r>
      <w:r w:rsidRPr="00F661AF">
        <w:rPr>
          <w:rFonts w:ascii="Times New Roman" w:eastAsia="Calibri" w:hAnsi="Times New Roman" w:cs="Times New Roman"/>
          <w:b/>
          <w:lang w:val="en-US"/>
        </w:rPr>
        <w:t xml:space="preserve">id_type_et) </w:t>
      </w:r>
      <w:r w:rsidRPr="00F661AF">
        <w:rPr>
          <w:rFonts w:ascii="Times New Roman" w:eastAsia="Calibri" w:hAnsi="Times New Roman" w:cs="Times New Roman"/>
          <w:b/>
        </w:rPr>
        <w:t>и</w:t>
      </w:r>
      <w:r w:rsidRPr="00F661AF">
        <w:rPr>
          <w:rFonts w:ascii="Times New Roman" w:eastAsia="Calibri" w:hAnsi="Times New Roman" w:cs="Times New Roman"/>
          <w:b/>
          <w:lang w:val="en-US"/>
        </w:rPr>
        <w:t xml:space="preserve"> «</w:t>
      </w:r>
      <w:r w:rsidRPr="00F661AF">
        <w:rPr>
          <w:rFonts w:ascii="Times New Roman" w:eastAsia="Calibri" w:hAnsi="Times New Roman" w:cs="Times New Roman"/>
        </w:rPr>
        <w:t>код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типа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документа</w:t>
      </w:r>
      <w:r w:rsidRPr="00F661AF">
        <w:rPr>
          <w:rFonts w:ascii="Times New Roman" w:eastAsia="Calibri" w:hAnsi="Times New Roman" w:cs="Times New Roman"/>
          <w:lang w:val="en-US"/>
        </w:rPr>
        <w:t xml:space="preserve">, </w:t>
      </w:r>
      <w:r w:rsidRPr="00F661AF">
        <w:rPr>
          <w:rFonts w:ascii="Times New Roman" w:eastAsia="Calibri" w:hAnsi="Times New Roman" w:cs="Times New Roman"/>
        </w:rPr>
        <w:t>удостоверяющего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личность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физического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лица</w:t>
      </w:r>
      <w:r w:rsidRPr="00F661AF">
        <w:rPr>
          <w:rFonts w:ascii="Times New Roman" w:eastAsia="Calibri" w:hAnsi="Times New Roman" w:cs="Times New Roman"/>
          <w:lang w:val="en-US"/>
        </w:rPr>
        <w:t>»</w:t>
      </w:r>
      <w:r w:rsidRPr="00F661AF">
        <w:rPr>
          <w:rFonts w:ascii="Times New Roman" w:eastAsia="Calibri" w:hAnsi="Times New Roman" w:cs="Times New Roman"/>
          <w:b/>
          <w:lang w:val="en-US"/>
        </w:rPr>
        <w:t xml:space="preserve"> (individual_document_type_et)</w:t>
      </w:r>
      <w:r w:rsidRPr="00F661AF">
        <w:rPr>
          <w:rFonts w:ascii="Times New Roman" w:eastAsia="Calibri" w:hAnsi="Times New Roman" w:cs="Times New Roman"/>
          <w:lang w:val="en-US"/>
        </w:rPr>
        <w:t>:</w:t>
      </w:r>
    </w:p>
    <w:p w14:paraId="0BDB8C4B" w14:textId="77777777" w:rsidR="00F661AF" w:rsidRPr="00F661AF" w:rsidRDefault="00F661AF" w:rsidP="00F661AF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 xml:space="preserve">03 </w:t>
      </w:r>
      <w:r w:rsidRPr="00F661AF">
        <w:rPr>
          <w:rFonts w:ascii="Times New Roman" w:eastAsia="Calibri" w:hAnsi="Times New Roman" w:cs="Times New Roman"/>
          <w:b/>
        </w:rPr>
        <w:t>и</w:t>
      </w:r>
      <w:r w:rsidRPr="00F661AF">
        <w:rPr>
          <w:rFonts w:ascii="Times New Roman" w:eastAsia="Calibri" w:hAnsi="Times New Roman" w:cs="Times New Roman"/>
          <w:b/>
          <w:lang w:val="en-US"/>
        </w:rPr>
        <w:t xml:space="preserve"> BIRT</w:t>
      </w:r>
      <w:r w:rsidRPr="00F661AF">
        <w:rPr>
          <w:rFonts w:ascii="Times New Roman" w:eastAsia="Calibri" w:hAnsi="Times New Roman" w:cs="Times New Roman"/>
          <w:lang w:val="en-US"/>
        </w:rPr>
        <w:t xml:space="preserve"> -  </w:t>
      </w:r>
      <w:r w:rsidRPr="00F661AF">
        <w:rPr>
          <w:rFonts w:ascii="Times New Roman" w:eastAsia="Calibri" w:hAnsi="Times New Roman" w:cs="Times New Roman"/>
        </w:rPr>
        <w:t>Свидетельство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рождении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  <w:strike/>
          <w:lang w:val="en-US"/>
        </w:rPr>
        <w:t xml:space="preserve">(01.10.97 </w:t>
      </w:r>
      <w:r w:rsidRPr="00F661AF">
        <w:rPr>
          <w:rFonts w:ascii="Times New Roman" w:eastAsia="Calibri" w:hAnsi="Times New Roman" w:cs="Times New Roman"/>
          <w:strike/>
        </w:rPr>
        <w:t>г</w:t>
      </w:r>
      <w:r w:rsidRPr="00F661AF">
        <w:rPr>
          <w:rFonts w:ascii="Times New Roman" w:eastAsia="Calibri" w:hAnsi="Times New Roman" w:cs="Times New Roman"/>
          <w:strike/>
          <w:lang w:val="en-US"/>
        </w:rPr>
        <w:t>. – 14-</w:t>
      </w:r>
      <w:r w:rsidRPr="00F661AF">
        <w:rPr>
          <w:rFonts w:ascii="Times New Roman" w:eastAsia="Calibri" w:hAnsi="Times New Roman" w:cs="Times New Roman"/>
          <w:strike/>
        </w:rPr>
        <w:t>летнего</w:t>
      </w:r>
      <w:r w:rsidRPr="00F661AF">
        <w:rPr>
          <w:rFonts w:ascii="Times New Roman" w:eastAsia="Calibri" w:hAnsi="Times New Roman" w:cs="Times New Roman"/>
          <w:strike/>
          <w:lang w:val="en-US"/>
        </w:rPr>
        <w:t xml:space="preserve">) </w:t>
      </w:r>
      <w:r w:rsidRPr="00F661AF">
        <w:rPr>
          <w:rFonts w:ascii="Times New Roman" w:eastAsia="Calibri" w:hAnsi="Times New Roman" w:cs="Times New Roman"/>
          <w:strike/>
        </w:rPr>
        <w:t>возраста</w:t>
      </w:r>
      <w:r w:rsidRPr="00F661AF">
        <w:rPr>
          <w:rFonts w:ascii="Times New Roman" w:eastAsia="Calibri" w:hAnsi="Times New Roman" w:cs="Times New Roman"/>
          <w:strike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 xml:space="preserve">/ Birth Certificate </w:t>
      </w:r>
      <w:r w:rsidRPr="00F661AF">
        <w:rPr>
          <w:rFonts w:ascii="Times New Roman" w:eastAsia="Calibri" w:hAnsi="Times New Roman" w:cs="Times New Roman"/>
          <w:strike/>
          <w:lang w:val="en-US"/>
        </w:rPr>
        <w:t>(for individuals under age of 14 (with effect from 1 October 1997))</w:t>
      </w:r>
    </w:p>
    <w:p w14:paraId="00A1CD7A" w14:textId="77777777" w:rsidR="00F661AF" w:rsidRPr="00F661AF" w:rsidRDefault="00F661AF" w:rsidP="00F661AF">
      <w:pPr>
        <w:spacing w:after="0" w:line="240" w:lineRule="auto"/>
        <w:jc w:val="both"/>
        <w:rPr>
          <w:rFonts w:ascii="Times New Roman" w:eastAsia="Calibri" w:hAnsi="Times New Roman" w:cs="Times New Roman"/>
          <w:lang w:val="en-US"/>
        </w:rPr>
      </w:pPr>
    </w:p>
    <w:p w14:paraId="5A546596" w14:textId="77777777" w:rsidR="00F661AF" w:rsidRPr="00F661AF" w:rsidRDefault="00F661AF" w:rsidP="00F661AF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lang w:val="en-US"/>
        </w:rPr>
      </w:pPr>
    </w:p>
    <w:p w14:paraId="72CA0208" w14:textId="77777777" w:rsidR="00F661AF" w:rsidRPr="00F661AF" w:rsidRDefault="00F661AF" w:rsidP="00F661A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61AF">
        <w:rPr>
          <w:rFonts w:ascii="Times New Roman" w:eastAsia="Calibri" w:hAnsi="Times New Roman" w:cs="Times New Roman"/>
          <w:lang w:val="en-US"/>
        </w:rPr>
        <w:t>III</w:t>
      </w:r>
      <w:r w:rsidRPr="00F661AF">
        <w:rPr>
          <w:rFonts w:ascii="Times New Roman" w:eastAsia="Calibri" w:hAnsi="Times New Roman" w:cs="Times New Roman"/>
        </w:rPr>
        <w:t>.</w:t>
      </w:r>
      <w:r w:rsidRPr="00F661AF">
        <w:rPr>
          <w:rFonts w:ascii="Times New Roman" w:eastAsia="Calibri" w:hAnsi="Times New Roman" w:cs="Times New Roman"/>
          <w:lang w:val="en-US"/>
        </w:rPr>
        <w:t>             </w:t>
      </w:r>
      <w:r w:rsidRPr="00F661AF">
        <w:rPr>
          <w:rFonts w:ascii="Times New Roman" w:eastAsia="Calibri" w:hAnsi="Times New Roman" w:cs="Times New Roman"/>
        </w:rPr>
        <w:t xml:space="preserve"> Уточнена расшифровка кодов в справочнике «Справочник законодательных актов РФ»  (</w:t>
      </w:r>
      <w:r w:rsidRPr="00F661AF">
        <w:rPr>
          <w:rFonts w:ascii="Times New Roman" w:eastAsia="Calibri" w:hAnsi="Times New Roman" w:cs="Times New Roman"/>
          <w:b/>
        </w:rPr>
        <w:t>laws_in_place_ext_et</w:t>
      </w:r>
      <w:r w:rsidRPr="00F661AF">
        <w:rPr>
          <w:rFonts w:ascii="Times New Roman" w:eastAsia="Calibri" w:hAnsi="Times New Roman" w:cs="Times New Roman"/>
        </w:rPr>
        <w:t>):</w:t>
      </w:r>
    </w:p>
    <w:p w14:paraId="4ABCF0B4" w14:textId="77777777" w:rsidR="00F661AF" w:rsidRPr="00F661AF" w:rsidRDefault="00F661AF" w:rsidP="00F661A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>LSRQ</w:t>
      </w:r>
      <w:r w:rsidRPr="00F661AF">
        <w:rPr>
          <w:rFonts w:ascii="Times New Roman" w:eastAsia="Calibri" w:hAnsi="Times New Roman" w:cs="Times New Roman"/>
          <w:b/>
        </w:rPr>
        <w:t xml:space="preserve"> </w:t>
      </w:r>
      <w:r w:rsidRPr="00F661AF">
        <w:rPr>
          <w:rFonts w:ascii="Times New Roman" w:eastAsia="Calibri" w:hAnsi="Times New Roman" w:cs="Times New Roman"/>
        </w:rPr>
        <w:t xml:space="preserve">– Предоставление информации о лицах, которым открыты счета, и о количестве учитываемых на соответствующих счетах ценных бумаг для исполнения эмитентом (лицом, обязанным по ценным бумагам) обязанностей, предусмотренных федеральными законами и в иных случаях, предусмотренных федеральным законом (статья 8.6 ФЗ О РЦБ) / </w:t>
      </w:r>
      <w:r w:rsidRPr="00F661AF">
        <w:rPr>
          <w:rFonts w:ascii="Times New Roman" w:eastAsia="Calibri" w:hAnsi="Times New Roman" w:cs="Times New Roman"/>
          <w:lang w:val="en-US"/>
        </w:rPr>
        <w:t>Disclosure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of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details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of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persons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holding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accounts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and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the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number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of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securities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held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in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such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accounts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to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enable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the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issuer</w:t>
      </w:r>
      <w:r w:rsidRPr="00F661AF">
        <w:rPr>
          <w:rFonts w:ascii="Times New Roman" w:eastAsia="Calibri" w:hAnsi="Times New Roman" w:cs="Times New Roman"/>
        </w:rPr>
        <w:t xml:space="preserve"> (</w:t>
      </w:r>
      <w:r w:rsidRPr="00F661AF">
        <w:rPr>
          <w:rFonts w:ascii="Times New Roman" w:eastAsia="Calibri" w:hAnsi="Times New Roman" w:cs="Times New Roman"/>
          <w:lang w:val="en-US"/>
        </w:rPr>
        <w:t>or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a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party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liable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on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securities</w:t>
      </w:r>
      <w:r w:rsidRPr="00F661AF">
        <w:rPr>
          <w:rFonts w:ascii="Times New Roman" w:eastAsia="Calibri" w:hAnsi="Times New Roman" w:cs="Times New Roman"/>
        </w:rPr>
        <w:t xml:space="preserve">) </w:t>
      </w:r>
      <w:r w:rsidRPr="00F661AF">
        <w:rPr>
          <w:rFonts w:ascii="Times New Roman" w:eastAsia="Calibri" w:hAnsi="Times New Roman" w:cs="Times New Roman"/>
          <w:lang w:val="en-US"/>
        </w:rPr>
        <w:t>to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perform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its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duties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provided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for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by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federal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laws</w:t>
      </w:r>
      <w:r w:rsidRPr="00F661AF">
        <w:rPr>
          <w:rFonts w:ascii="Times New Roman" w:eastAsia="Calibri" w:hAnsi="Times New Roman" w:cs="Times New Roman"/>
        </w:rPr>
        <w:t xml:space="preserve">, </w:t>
      </w:r>
      <w:r w:rsidRPr="00F661AF">
        <w:rPr>
          <w:rFonts w:ascii="Times New Roman" w:eastAsia="Calibri" w:hAnsi="Times New Roman" w:cs="Times New Roman"/>
          <w:lang w:val="en-US"/>
        </w:rPr>
        <w:t>or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in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other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cases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stipulated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by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federal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laws</w:t>
      </w:r>
      <w:r w:rsidRPr="00F661AF">
        <w:rPr>
          <w:rFonts w:ascii="Times New Roman" w:eastAsia="Calibri" w:hAnsi="Times New Roman" w:cs="Times New Roman"/>
        </w:rPr>
        <w:t xml:space="preserve"> (</w:t>
      </w:r>
      <w:r w:rsidRPr="00F661AF">
        <w:rPr>
          <w:rFonts w:ascii="Times New Roman" w:eastAsia="Calibri" w:hAnsi="Times New Roman" w:cs="Times New Roman"/>
          <w:lang w:val="en-US"/>
        </w:rPr>
        <w:t>Article</w:t>
      </w:r>
      <w:r w:rsidRPr="00F661AF">
        <w:rPr>
          <w:rFonts w:ascii="Times New Roman" w:eastAsia="Calibri" w:hAnsi="Times New Roman" w:cs="Times New Roman"/>
        </w:rPr>
        <w:t xml:space="preserve"> 8.6 </w:t>
      </w:r>
      <w:r w:rsidRPr="00F661AF">
        <w:rPr>
          <w:rFonts w:ascii="Times New Roman" w:eastAsia="Calibri" w:hAnsi="Times New Roman" w:cs="Times New Roman"/>
          <w:lang w:val="en-US"/>
        </w:rPr>
        <w:t>of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Federal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Law</w:t>
      </w:r>
      <w:r w:rsidRPr="00F661AF">
        <w:rPr>
          <w:rFonts w:ascii="Times New Roman" w:eastAsia="Calibri" w:hAnsi="Times New Roman" w:cs="Times New Roman"/>
        </w:rPr>
        <w:t xml:space="preserve"> "</w:t>
      </w:r>
      <w:r w:rsidRPr="00F661AF">
        <w:rPr>
          <w:rFonts w:ascii="Times New Roman" w:eastAsia="Calibri" w:hAnsi="Times New Roman" w:cs="Times New Roman"/>
          <w:lang w:val="en-US"/>
        </w:rPr>
        <w:t>On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the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Securities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Market</w:t>
      </w:r>
      <w:r w:rsidRPr="00F661AF">
        <w:rPr>
          <w:rFonts w:ascii="Times New Roman" w:eastAsia="Calibri" w:hAnsi="Times New Roman" w:cs="Times New Roman"/>
        </w:rPr>
        <w:t>")</w:t>
      </w:r>
    </w:p>
    <w:p w14:paraId="4D6B16B6" w14:textId="77777777" w:rsidR="00F661AF" w:rsidRPr="00F661AF" w:rsidRDefault="00F661AF" w:rsidP="00F661A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>OWNS</w:t>
      </w:r>
      <w:r w:rsidRPr="00F661AF">
        <w:rPr>
          <w:rFonts w:ascii="Times New Roman" w:eastAsia="Calibri" w:hAnsi="Times New Roman" w:cs="Times New Roman"/>
          <w:b/>
        </w:rPr>
        <w:t xml:space="preserve"> </w:t>
      </w:r>
      <w:r w:rsidRPr="00F661AF">
        <w:rPr>
          <w:rFonts w:ascii="Times New Roman" w:eastAsia="Calibri" w:hAnsi="Times New Roman" w:cs="Times New Roman"/>
        </w:rPr>
        <w:t xml:space="preserve">– Предоставление списка владельцев по требованию </w:t>
      </w:r>
      <w:r w:rsidRPr="00F661AF">
        <w:rPr>
          <w:rFonts w:ascii="Times New Roman" w:eastAsia="Calibri" w:hAnsi="Times New Roman" w:cs="Times New Roman"/>
          <w:lang w:val="en-US"/>
        </w:rPr>
        <w:t>Банка России или эмитента (лица, обязанного по ценным бумагам) для исполнения эмитентом (лицом, обязанным по ценным бумагам) обязанностей, предусмотренных федеральными законами (статья 8.6-1 ФЗ О РЦБ) / Disclosure of the list of owners upon request of the Bank of Russia or the issuer (or a party liable on securities) to enable the issuer (or a party liable on securities) to perform their duties provided for by federal laws (Article 8.6-1 of Federal Law "On the Securities Market")</w:t>
      </w:r>
    </w:p>
    <w:p w14:paraId="20531E7C" w14:textId="77777777" w:rsidR="00F661AF" w:rsidRPr="00F661AF" w:rsidRDefault="00F661AF" w:rsidP="00F661A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 xml:space="preserve">OTHR </w:t>
      </w:r>
      <w:r w:rsidRPr="00F661AF">
        <w:rPr>
          <w:rFonts w:ascii="Times New Roman" w:eastAsia="Calibri" w:hAnsi="Times New Roman" w:cs="Times New Roman"/>
          <w:lang w:val="en-US"/>
        </w:rPr>
        <w:t>– Иное / Other</w:t>
      </w:r>
    </w:p>
    <w:p w14:paraId="2FC530C6" w14:textId="77777777" w:rsidR="00F661AF" w:rsidRPr="00F661AF" w:rsidRDefault="00F661AF" w:rsidP="00F661A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 xml:space="preserve">RGHD </w:t>
      </w:r>
      <w:r w:rsidRPr="00F661AF">
        <w:rPr>
          <w:rFonts w:ascii="Times New Roman" w:eastAsia="Calibri" w:hAnsi="Times New Roman" w:cs="Times New Roman"/>
          <w:lang w:val="en-US"/>
        </w:rPr>
        <w:t>– Предоставление списка лиц, осуществляющих права по ценным бумагам (статья 8.7-1 ФЗ О РЦБ) / Disclosure of persons exercising the rights attached to the securities (Article 8.7-1 of Federal Law "On the Securities Market")</w:t>
      </w:r>
    </w:p>
    <w:p w14:paraId="3AECD879" w14:textId="77777777" w:rsidR="00F661AF" w:rsidRPr="00F661AF" w:rsidRDefault="00F661AF" w:rsidP="00F661AF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lang w:val="en-US"/>
        </w:rPr>
      </w:pPr>
    </w:p>
    <w:p w14:paraId="2B396ACE" w14:textId="77777777" w:rsidR="00F661AF" w:rsidRPr="00F661AF" w:rsidRDefault="00F661AF" w:rsidP="00F661A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61AF">
        <w:rPr>
          <w:rFonts w:ascii="Times New Roman" w:eastAsia="Calibri" w:hAnsi="Times New Roman" w:cs="Times New Roman"/>
          <w:lang w:val="en-US"/>
        </w:rPr>
        <w:t>IV</w:t>
      </w:r>
      <w:r w:rsidRPr="00F661AF">
        <w:rPr>
          <w:rFonts w:ascii="Times New Roman" w:eastAsia="Calibri" w:hAnsi="Times New Roman" w:cs="Times New Roman"/>
        </w:rPr>
        <w:t>.</w:t>
      </w:r>
      <w:r w:rsidRPr="00F661AF">
        <w:rPr>
          <w:rFonts w:ascii="Times New Roman" w:eastAsia="Calibri" w:hAnsi="Times New Roman" w:cs="Times New Roman"/>
          <w:lang w:val="en-US"/>
        </w:rPr>
        <w:t>               </w:t>
      </w:r>
      <w:r w:rsidRPr="00F661AF">
        <w:rPr>
          <w:rFonts w:ascii="Times New Roman" w:eastAsia="Calibri" w:hAnsi="Times New Roman" w:cs="Times New Roman"/>
        </w:rPr>
        <w:t xml:space="preserve"> Уточнена расшифровка кодов в справочнике «Тип запрашиваемой информации/ тип списка, расширенный» (</w:t>
      </w:r>
      <w:r w:rsidRPr="00F661AF">
        <w:rPr>
          <w:rFonts w:ascii="Times New Roman" w:eastAsia="Calibri" w:hAnsi="Times New Roman" w:cs="Times New Roman"/>
          <w:b/>
        </w:rPr>
        <w:t>information_indicator_V2_et</w:t>
      </w:r>
      <w:r w:rsidRPr="00F661AF">
        <w:rPr>
          <w:rFonts w:ascii="Times New Roman" w:eastAsia="Calibri" w:hAnsi="Times New Roman" w:cs="Times New Roman"/>
        </w:rPr>
        <w:t>):</w:t>
      </w:r>
    </w:p>
    <w:p w14:paraId="54C33A4D" w14:textId="77777777" w:rsidR="00F661AF" w:rsidRPr="00F661AF" w:rsidRDefault="00F661AF" w:rsidP="00F661A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>AUTL</w:t>
      </w:r>
      <w:r w:rsidRPr="00F661AF">
        <w:rPr>
          <w:rFonts w:ascii="Times New Roman" w:eastAsia="Calibri" w:hAnsi="Times New Roman" w:cs="Times New Roman"/>
        </w:rPr>
        <w:t xml:space="preserve"> – Список лиц, имеющих право на получение выплат по облигациям, зарегистрированным до 01.01.2012 / List of persons entitled to payments on bonds registered before 1 January 2012</w:t>
      </w:r>
    </w:p>
    <w:p w14:paraId="60A0712A" w14:textId="77777777" w:rsidR="00F661AF" w:rsidRPr="00F661AF" w:rsidRDefault="00F661AF" w:rsidP="00F661A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F661AF">
        <w:rPr>
          <w:rFonts w:ascii="Times New Roman" w:eastAsia="Calibri" w:hAnsi="Times New Roman" w:cs="Times New Roman"/>
          <w:b/>
        </w:rPr>
        <w:t>BNFL</w:t>
      </w:r>
      <w:r w:rsidRPr="00F661AF">
        <w:rPr>
          <w:rFonts w:ascii="Times New Roman" w:eastAsia="Calibri" w:hAnsi="Times New Roman" w:cs="Times New Roman"/>
        </w:rPr>
        <w:t xml:space="preserve"> – Список владельцев ценных бумаг с информацией о лицах, в интересах которых осуществляются права по ценным бумагам / List of securities owners containing details of beneficiaries</w:t>
      </w:r>
    </w:p>
    <w:p w14:paraId="06224642" w14:textId="77777777" w:rsidR="00F661AF" w:rsidRPr="00F661AF" w:rsidRDefault="00F661AF" w:rsidP="00F661A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>DEPL</w:t>
      </w:r>
      <w:r w:rsidRPr="00F661AF">
        <w:rPr>
          <w:rFonts w:ascii="Times New Roman" w:eastAsia="Calibri" w:hAnsi="Times New Roman" w:cs="Times New Roman"/>
          <w:lang w:val="en-US"/>
        </w:rPr>
        <w:t xml:space="preserve"> – </w:t>
      </w:r>
      <w:r w:rsidRPr="00F661AF">
        <w:rPr>
          <w:rFonts w:ascii="Times New Roman" w:eastAsia="Calibri" w:hAnsi="Times New Roman" w:cs="Times New Roman"/>
        </w:rPr>
        <w:t>Список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депонентов</w:t>
      </w:r>
      <w:r w:rsidRPr="00F661AF">
        <w:rPr>
          <w:rFonts w:ascii="Times New Roman" w:eastAsia="Calibri" w:hAnsi="Times New Roman" w:cs="Times New Roman"/>
          <w:lang w:val="en-US"/>
        </w:rPr>
        <w:t xml:space="preserve"> / List of clients (depositors)</w:t>
      </w:r>
    </w:p>
    <w:p w14:paraId="6BEDF7F6" w14:textId="77777777" w:rsidR="00F661AF" w:rsidRPr="00F661AF" w:rsidRDefault="00F661AF" w:rsidP="00F661A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>INML</w:t>
      </w:r>
      <w:r w:rsidRPr="00F661AF">
        <w:rPr>
          <w:rFonts w:ascii="Times New Roman" w:eastAsia="Calibri" w:hAnsi="Times New Roman" w:cs="Times New Roman"/>
          <w:lang w:val="en-US"/>
        </w:rPr>
        <w:t xml:space="preserve"> – </w:t>
      </w:r>
      <w:r w:rsidRPr="00F661AF">
        <w:rPr>
          <w:rFonts w:ascii="Times New Roman" w:eastAsia="Calibri" w:hAnsi="Times New Roman" w:cs="Times New Roman"/>
        </w:rPr>
        <w:t>Список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лиц</w:t>
      </w:r>
      <w:r w:rsidRPr="00F661AF">
        <w:rPr>
          <w:rFonts w:ascii="Times New Roman" w:eastAsia="Calibri" w:hAnsi="Times New Roman" w:cs="Times New Roman"/>
          <w:lang w:val="en-US"/>
        </w:rPr>
        <w:t xml:space="preserve">, </w:t>
      </w:r>
      <w:r w:rsidRPr="00F661AF">
        <w:rPr>
          <w:rFonts w:ascii="Times New Roman" w:eastAsia="Calibri" w:hAnsi="Times New Roman" w:cs="Times New Roman"/>
        </w:rPr>
        <w:t>имеющих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право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на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получение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дохода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по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инвестиционным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паям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и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ИСУ</w:t>
      </w:r>
      <w:r w:rsidRPr="00F661AF">
        <w:rPr>
          <w:rFonts w:ascii="Times New Roman" w:eastAsia="Calibri" w:hAnsi="Times New Roman" w:cs="Times New Roman"/>
          <w:lang w:val="en-US"/>
        </w:rPr>
        <w:t xml:space="preserve"> / List of persons entitled to receive income on investment units and mortgage participation certificates</w:t>
      </w:r>
    </w:p>
    <w:p w14:paraId="234E9C18" w14:textId="77777777" w:rsidR="00F661AF" w:rsidRPr="00F661AF" w:rsidRDefault="00F661AF" w:rsidP="00F661A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>OTHR</w:t>
      </w:r>
      <w:r w:rsidRPr="00F661AF">
        <w:rPr>
          <w:rFonts w:ascii="Times New Roman" w:eastAsia="Calibri" w:hAnsi="Times New Roman" w:cs="Times New Roman"/>
          <w:lang w:val="en-US"/>
        </w:rPr>
        <w:t xml:space="preserve"> – </w:t>
      </w:r>
      <w:r w:rsidRPr="00F661AF">
        <w:rPr>
          <w:rFonts w:ascii="Times New Roman" w:eastAsia="Calibri" w:hAnsi="Times New Roman" w:cs="Times New Roman"/>
        </w:rPr>
        <w:t>Прочее</w:t>
      </w:r>
      <w:r w:rsidRPr="00F661AF">
        <w:rPr>
          <w:rFonts w:ascii="Times New Roman" w:eastAsia="Calibri" w:hAnsi="Times New Roman" w:cs="Times New Roman"/>
          <w:lang w:val="en-US"/>
        </w:rPr>
        <w:t xml:space="preserve"> / Other</w:t>
      </w:r>
    </w:p>
    <w:p w14:paraId="19C704C9" w14:textId="77777777" w:rsidR="00F661AF" w:rsidRPr="00F661AF" w:rsidRDefault="00F661AF" w:rsidP="00F661A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>OWNL</w:t>
      </w:r>
      <w:r w:rsidRPr="00F661AF">
        <w:rPr>
          <w:rFonts w:ascii="Times New Roman" w:eastAsia="Calibri" w:hAnsi="Times New Roman" w:cs="Times New Roman"/>
        </w:rPr>
        <w:t xml:space="preserve"> – Список владельцев ценных бумаг без информации о лицах, в интересах которых осуществляются права по ценным бумагам / </w:t>
      </w:r>
      <w:r w:rsidRPr="00F661AF">
        <w:rPr>
          <w:rFonts w:ascii="Times New Roman" w:eastAsia="Calibri" w:hAnsi="Times New Roman" w:cs="Times New Roman"/>
          <w:lang w:val="en-US"/>
        </w:rPr>
        <w:t>List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of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securities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owners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without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details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of</w:t>
      </w:r>
      <w:r w:rsidRPr="00F661AF">
        <w:rPr>
          <w:rFonts w:ascii="Times New Roman" w:eastAsia="Calibri" w:hAnsi="Times New Roman" w:cs="Times New Roman"/>
        </w:rPr>
        <w:t xml:space="preserve"> </w:t>
      </w:r>
      <w:r w:rsidRPr="00F661AF">
        <w:rPr>
          <w:rFonts w:ascii="Times New Roman" w:eastAsia="Calibri" w:hAnsi="Times New Roman" w:cs="Times New Roman"/>
          <w:lang w:val="en-US"/>
        </w:rPr>
        <w:t>beneficiaries</w:t>
      </w:r>
    </w:p>
    <w:p w14:paraId="030F521D" w14:textId="77777777" w:rsidR="00F661AF" w:rsidRPr="00F661AF" w:rsidRDefault="00F661AF" w:rsidP="00F661A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b/>
          <w:lang w:val="en-US"/>
        </w:rPr>
        <w:t>RGHL</w:t>
      </w:r>
      <w:r w:rsidRPr="00F661AF">
        <w:rPr>
          <w:rFonts w:ascii="Times New Roman" w:eastAsia="Calibri" w:hAnsi="Times New Roman" w:cs="Times New Roman"/>
          <w:lang w:val="en-US"/>
        </w:rPr>
        <w:t xml:space="preserve"> – </w:t>
      </w:r>
      <w:r w:rsidRPr="00F661AF">
        <w:rPr>
          <w:rFonts w:ascii="Times New Roman" w:eastAsia="Calibri" w:hAnsi="Times New Roman" w:cs="Times New Roman"/>
        </w:rPr>
        <w:t>Список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лиц</w:t>
      </w:r>
      <w:r w:rsidRPr="00F661AF">
        <w:rPr>
          <w:rFonts w:ascii="Times New Roman" w:eastAsia="Calibri" w:hAnsi="Times New Roman" w:cs="Times New Roman"/>
          <w:lang w:val="en-US"/>
        </w:rPr>
        <w:t xml:space="preserve">, </w:t>
      </w:r>
      <w:r w:rsidRPr="00F661AF">
        <w:rPr>
          <w:rFonts w:ascii="Times New Roman" w:eastAsia="Calibri" w:hAnsi="Times New Roman" w:cs="Times New Roman"/>
        </w:rPr>
        <w:t>осуществляющих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права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по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ценным</w:t>
      </w:r>
      <w:r w:rsidRPr="00F661AF">
        <w:rPr>
          <w:rFonts w:ascii="Times New Roman" w:eastAsia="Calibri" w:hAnsi="Times New Roman" w:cs="Times New Roman"/>
          <w:lang w:val="en-US"/>
        </w:rPr>
        <w:t xml:space="preserve"> </w:t>
      </w:r>
      <w:r w:rsidRPr="00F661AF">
        <w:rPr>
          <w:rFonts w:ascii="Times New Roman" w:eastAsia="Calibri" w:hAnsi="Times New Roman" w:cs="Times New Roman"/>
        </w:rPr>
        <w:t>бумагам</w:t>
      </w:r>
      <w:r w:rsidRPr="00F661AF">
        <w:rPr>
          <w:rFonts w:ascii="Times New Roman" w:eastAsia="Calibri" w:hAnsi="Times New Roman" w:cs="Times New Roman"/>
          <w:lang w:val="en-US"/>
        </w:rPr>
        <w:t xml:space="preserve"> / List of persons exercising the rights attached to the securities</w:t>
      </w:r>
    </w:p>
    <w:p w14:paraId="7DCDD3C2" w14:textId="77777777" w:rsidR="00F661AF" w:rsidRPr="00F661AF" w:rsidRDefault="00F661AF" w:rsidP="00F661A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val="en-US"/>
        </w:rPr>
      </w:pPr>
      <w:r w:rsidRPr="00F661AF">
        <w:rPr>
          <w:rFonts w:ascii="Times New Roman" w:eastAsia="Calibri" w:hAnsi="Times New Roman" w:cs="Times New Roman"/>
          <w:b/>
        </w:rPr>
        <w:t>SERV</w:t>
      </w:r>
      <w:r w:rsidRPr="00F661AF">
        <w:rPr>
          <w:rFonts w:ascii="Times New Roman" w:eastAsia="Calibri" w:hAnsi="Times New Roman" w:cs="Times New Roman"/>
        </w:rPr>
        <w:t xml:space="preserve"> – Список для служебного пользования</w:t>
      </w:r>
      <w:r w:rsidRPr="00F661AF">
        <w:rPr>
          <w:rFonts w:ascii="Times New Roman" w:eastAsia="Calibri" w:hAnsi="Times New Roman" w:cs="Times New Roman"/>
          <w:lang w:val="en-US"/>
        </w:rPr>
        <w:t xml:space="preserve"> / List for internal use only</w:t>
      </w:r>
    </w:p>
    <w:p w14:paraId="5C41C6A4" w14:textId="77777777" w:rsidR="00F661AF" w:rsidRPr="00F661AF" w:rsidRDefault="00F661AF" w:rsidP="00F661AF">
      <w:pPr>
        <w:jc w:val="both"/>
        <w:rPr>
          <w:rFonts w:ascii="Times New Roman" w:hAnsi="Times New Roman" w:cs="Times New Roman"/>
        </w:rPr>
      </w:pPr>
    </w:p>
    <w:p w14:paraId="0F19E601" w14:textId="77777777" w:rsidR="00F661AF" w:rsidRPr="00377469" w:rsidRDefault="00F661AF" w:rsidP="009952A7">
      <w:pPr>
        <w:pStyle w:val="a3"/>
      </w:pPr>
    </w:p>
    <w:sectPr w:rsidR="00F661AF" w:rsidRPr="00377469" w:rsidSect="002C0BA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916BD" w14:textId="77777777" w:rsidR="00B452D0" w:rsidRDefault="00B452D0" w:rsidP="00A05194">
      <w:pPr>
        <w:spacing w:after="0" w:line="240" w:lineRule="auto"/>
      </w:pPr>
      <w:r>
        <w:separator/>
      </w:r>
    </w:p>
  </w:endnote>
  <w:endnote w:type="continuationSeparator" w:id="0">
    <w:p w14:paraId="43F0EA33" w14:textId="77777777" w:rsidR="00B452D0" w:rsidRDefault="00B452D0" w:rsidP="00A05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BED33" w14:textId="77777777" w:rsidR="00B452D0" w:rsidRDefault="00B452D0" w:rsidP="00A05194">
      <w:pPr>
        <w:spacing w:after="0" w:line="240" w:lineRule="auto"/>
      </w:pPr>
      <w:r>
        <w:separator/>
      </w:r>
    </w:p>
  </w:footnote>
  <w:footnote w:type="continuationSeparator" w:id="0">
    <w:p w14:paraId="5B12F498" w14:textId="77777777" w:rsidR="00B452D0" w:rsidRDefault="00B452D0" w:rsidP="00A05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50F85"/>
    <w:multiLevelType w:val="multilevel"/>
    <w:tmpl w:val="65780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38E485B"/>
    <w:multiLevelType w:val="multilevel"/>
    <w:tmpl w:val="792ADC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1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A6A3ACD"/>
    <w:multiLevelType w:val="multilevel"/>
    <w:tmpl w:val="35FA2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C611EB8"/>
    <w:multiLevelType w:val="hybridMultilevel"/>
    <w:tmpl w:val="697E656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7C313E10"/>
    <w:multiLevelType w:val="hybridMultilevel"/>
    <w:tmpl w:val="61764C0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BAC"/>
    <w:rsid w:val="00194FF0"/>
    <w:rsid w:val="001D6F5D"/>
    <w:rsid w:val="00246014"/>
    <w:rsid w:val="00296190"/>
    <w:rsid w:val="002C0BAC"/>
    <w:rsid w:val="002E4246"/>
    <w:rsid w:val="002F4A22"/>
    <w:rsid w:val="00312551"/>
    <w:rsid w:val="0037163F"/>
    <w:rsid w:val="00377469"/>
    <w:rsid w:val="004E4173"/>
    <w:rsid w:val="005A5AB1"/>
    <w:rsid w:val="005F7D87"/>
    <w:rsid w:val="00752073"/>
    <w:rsid w:val="00813748"/>
    <w:rsid w:val="00895BC9"/>
    <w:rsid w:val="00994A8D"/>
    <w:rsid w:val="009952A7"/>
    <w:rsid w:val="009C4DCF"/>
    <w:rsid w:val="00A05194"/>
    <w:rsid w:val="00AD66A7"/>
    <w:rsid w:val="00AE503E"/>
    <w:rsid w:val="00B452D0"/>
    <w:rsid w:val="00C515EE"/>
    <w:rsid w:val="00C66895"/>
    <w:rsid w:val="00D97EDD"/>
    <w:rsid w:val="00EA3115"/>
    <w:rsid w:val="00F661AF"/>
    <w:rsid w:val="00FC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72347"/>
  <w15:docId w15:val="{26A1A96C-25B9-46EC-BC91-C2F64074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61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ок1"/>
    <w:basedOn w:val="a3"/>
    <w:qFormat/>
    <w:rsid w:val="0037163F"/>
    <w:pPr>
      <w:numPr>
        <w:ilvl w:val="2"/>
        <w:numId w:val="1"/>
      </w:numPr>
      <w:spacing w:after="0" w:line="36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7163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05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5194"/>
  </w:style>
  <w:style w:type="paragraph" w:styleId="a6">
    <w:name w:val="footer"/>
    <w:basedOn w:val="a"/>
    <w:link w:val="a7"/>
    <w:uiPriority w:val="99"/>
    <w:unhideWhenUsed/>
    <w:rsid w:val="00A05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5194"/>
  </w:style>
  <w:style w:type="paragraph" w:styleId="a8">
    <w:name w:val="Balloon Text"/>
    <w:basedOn w:val="a"/>
    <w:link w:val="a9"/>
    <w:uiPriority w:val="99"/>
    <w:semiHidden/>
    <w:unhideWhenUsed/>
    <w:rsid w:val="005A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5A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uiPriority w:val="9"/>
    <w:rsid w:val="00F661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OC Heading"/>
    <w:basedOn w:val="10"/>
    <w:next w:val="a"/>
    <w:uiPriority w:val="39"/>
    <w:unhideWhenUsed/>
    <w:qFormat/>
    <w:rsid w:val="00F661AF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F661AF"/>
    <w:pPr>
      <w:spacing w:after="100"/>
    </w:pPr>
  </w:style>
  <w:style w:type="character" w:styleId="ab">
    <w:name w:val="Hyperlink"/>
    <w:basedOn w:val="a0"/>
    <w:uiPriority w:val="99"/>
    <w:unhideWhenUsed/>
    <w:rsid w:val="00F661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8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752FAE4783B54C87C032B15FF8A851" ma:contentTypeVersion="1" ma:contentTypeDescription="Создание документа." ma:contentTypeScope="" ma:versionID="010a618a64360359b97abe3d261e628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7358073ea71743665a0b7905d68c52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1C588-F85F-4A69-94F6-61E9A69C2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16F7B4-5A85-4653-9CEB-7491D7B05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342D30-E78D-44B4-9B43-3516D9D2F9C1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6A16F51-C307-4C85-ADD0-E628377AE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nsd</Company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Ермаков</cp:lastModifiedBy>
  <cp:revision>5</cp:revision>
  <dcterms:created xsi:type="dcterms:W3CDTF">2020-03-05T15:35:00Z</dcterms:created>
  <dcterms:modified xsi:type="dcterms:W3CDTF">2020-06-09T15:35:00Z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0x0101004B752FAE4783B54C87C032B15FF8A851</vt:lpwstr>
  </property>
</Properties>
</file>